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0E5" w:rsidRPr="007C0872" w:rsidRDefault="000D70E5" w:rsidP="000D70E5">
      <w:pPr>
        <w:jc w:val="center"/>
        <w:rPr>
          <w:rFonts w:ascii="Georgia" w:eastAsia="Calibri" w:hAnsi="Georgia"/>
          <w:b/>
          <w:sz w:val="32"/>
          <w:szCs w:val="32"/>
          <w:lang w:val="en-GB" w:bidi="en-US"/>
        </w:rPr>
      </w:pPr>
      <w:r w:rsidRPr="007C0872">
        <w:rPr>
          <w:rFonts w:ascii="Georgia" w:hAnsi="Georgia" w:cs="Arial"/>
          <w:sz w:val="32"/>
          <w:szCs w:val="32"/>
          <w:lang w:val="en-GB"/>
        </w:rPr>
        <w:t>The Czech Economic Society announces winners of the Young Economist of the Year Award</w:t>
      </w:r>
    </w:p>
    <w:p w:rsidR="00EE2386" w:rsidRPr="007C0872" w:rsidRDefault="00EE2386" w:rsidP="00EE2386">
      <w:pPr>
        <w:rPr>
          <w:rFonts w:ascii="Georgia" w:hAnsi="Georgia"/>
          <w:lang w:val="en-GB" w:bidi="en-US"/>
        </w:rPr>
      </w:pPr>
    </w:p>
    <w:p w:rsidR="0023178C" w:rsidRPr="007C0872" w:rsidRDefault="000D70E5" w:rsidP="00684748">
      <w:pPr>
        <w:spacing w:after="240"/>
        <w:rPr>
          <w:rFonts w:ascii="Georgia" w:hAnsi="Georgia" w:cstheme="minorHAnsi"/>
          <w:i/>
          <w:sz w:val="24"/>
          <w:szCs w:val="24"/>
          <w:lang w:val="en-GB"/>
        </w:rPr>
      </w:pPr>
      <w:r w:rsidRPr="007C0872">
        <w:rPr>
          <w:rFonts w:ascii="Georgia" w:hAnsi="Georgia" w:cstheme="minorHAnsi"/>
          <w:i/>
          <w:sz w:val="24"/>
          <w:szCs w:val="24"/>
          <w:lang w:val="en-GB"/>
        </w:rPr>
        <w:t>Prague</w:t>
      </w:r>
      <w:r w:rsidR="00684748" w:rsidRPr="007C0872">
        <w:rPr>
          <w:rFonts w:ascii="Georgia" w:hAnsi="Georgia" w:cstheme="minorHAnsi"/>
          <w:i/>
          <w:sz w:val="24"/>
          <w:szCs w:val="24"/>
          <w:lang w:val="en-GB"/>
        </w:rPr>
        <w:t xml:space="preserve">, </w:t>
      </w:r>
      <w:r w:rsidR="00100158" w:rsidRPr="007C0872">
        <w:rPr>
          <w:rFonts w:ascii="Georgia" w:hAnsi="Georgia" w:cstheme="minorHAnsi"/>
          <w:i/>
          <w:sz w:val="24"/>
          <w:szCs w:val="24"/>
          <w:lang w:val="en-GB"/>
        </w:rPr>
        <w:t>28</w:t>
      </w:r>
      <w:r w:rsidRPr="007C0872">
        <w:rPr>
          <w:rFonts w:ascii="Georgia" w:hAnsi="Georgia" w:cstheme="minorHAnsi"/>
          <w:i/>
          <w:sz w:val="24"/>
          <w:szCs w:val="24"/>
          <w:lang w:val="en-GB"/>
        </w:rPr>
        <w:t xml:space="preserve"> November</w:t>
      </w:r>
      <w:r w:rsidR="0008470F" w:rsidRPr="007C0872">
        <w:rPr>
          <w:rFonts w:ascii="Georgia" w:hAnsi="Georgia" w:cstheme="minorHAnsi"/>
          <w:i/>
          <w:sz w:val="24"/>
          <w:szCs w:val="24"/>
          <w:lang w:val="en-GB"/>
        </w:rPr>
        <w:t xml:space="preserve"> </w:t>
      </w:r>
      <w:r w:rsidR="00CF386B" w:rsidRPr="007C0872">
        <w:rPr>
          <w:rFonts w:ascii="Georgia" w:hAnsi="Georgia" w:cstheme="minorHAnsi"/>
          <w:i/>
          <w:sz w:val="24"/>
          <w:szCs w:val="24"/>
          <w:lang w:val="en-GB"/>
        </w:rPr>
        <w:t>201</w:t>
      </w:r>
      <w:r w:rsidR="00100158" w:rsidRPr="007C0872">
        <w:rPr>
          <w:rFonts w:ascii="Georgia" w:hAnsi="Georgia" w:cstheme="minorHAnsi"/>
          <w:i/>
          <w:sz w:val="24"/>
          <w:szCs w:val="24"/>
          <w:lang w:val="en-GB"/>
        </w:rPr>
        <w:t>9</w:t>
      </w:r>
      <w:r w:rsidR="003C560D" w:rsidRPr="007C0872">
        <w:rPr>
          <w:rFonts w:ascii="Georgia" w:hAnsi="Georgia" w:cstheme="minorHAnsi"/>
          <w:i/>
          <w:sz w:val="24"/>
          <w:szCs w:val="24"/>
          <w:lang w:val="en-GB"/>
        </w:rPr>
        <w:tab/>
      </w:r>
      <w:r w:rsidR="000E16B8" w:rsidRPr="007C0872">
        <w:rPr>
          <w:rFonts w:ascii="Georgia" w:hAnsi="Georgia" w:cstheme="minorHAnsi"/>
          <w:i/>
          <w:sz w:val="24"/>
          <w:szCs w:val="24"/>
          <w:lang w:val="en-GB"/>
        </w:rPr>
        <w:tab/>
      </w:r>
      <w:r w:rsidR="000E16B8" w:rsidRPr="007C0872">
        <w:rPr>
          <w:rFonts w:ascii="Georgia" w:hAnsi="Georgia" w:cstheme="minorHAnsi"/>
          <w:sz w:val="24"/>
          <w:szCs w:val="24"/>
          <w:lang w:val="en-GB"/>
        </w:rPr>
        <w:tab/>
      </w:r>
    </w:p>
    <w:p w:rsidR="00326B88" w:rsidRPr="007C0872" w:rsidRDefault="000D70E5" w:rsidP="00326B88">
      <w:pPr>
        <w:rPr>
          <w:rFonts w:ascii="Georgia" w:eastAsia="Calibri" w:hAnsi="Georgia"/>
          <w:b/>
          <w:sz w:val="24"/>
          <w:szCs w:val="24"/>
          <w:lang w:val="en-GB" w:bidi="en-US"/>
        </w:rPr>
      </w:pPr>
      <w:r w:rsidRPr="007C0872">
        <w:rPr>
          <w:rFonts w:ascii="Georgia" w:hAnsi="Georgia"/>
          <w:b/>
          <w:sz w:val="24"/>
          <w:szCs w:val="24"/>
          <w:lang w:val="en-GB"/>
        </w:rPr>
        <w:t xml:space="preserve">The Czech Economic Society has awarded the title Young Economist of the Year 2019 to </w:t>
      </w:r>
      <w:r w:rsidR="00100158" w:rsidRPr="007C0872">
        <w:rPr>
          <w:rFonts w:ascii="Georgia" w:eastAsia="Calibri" w:hAnsi="Georgia"/>
          <w:b/>
          <w:sz w:val="24"/>
          <w:szCs w:val="24"/>
          <w:lang w:val="en-GB" w:bidi="en-US"/>
        </w:rPr>
        <w:t>Vladimír Novák a</w:t>
      </w:r>
      <w:r w:rsidRPr="007C0872">
        <w:rPr>
          <w:rFonts w:ascii="Georgia" w:eastAsia="Calibri" w:hAnsi="Georgia"/>
          <w:b/>
          <w:sz w:val="24"/>
          <w:szCs w:val="24"/>
          <w:lang w:val="en-GB" w:bidi="en-US"/>
        </w:rPr>
        <w:t>nd</w:t>
      </w:r>
      <w:r w:rsidR="00100158" w:rsidRPr="007C0872">
        <w:rPr>
          <w:rFonts w:ascii="Georgia" w:eastAsia="Calibri" w:hAnsi="Georgia"/>
          <w:b/>
          <w:sz w:val="24"/>
          <w:szCs w:val="24"/>
          <w:lang w:val="en-GB" w:bidi="en-US"/>
        </w:rPr>
        <w:t xml:space="preserve"> Andrei </w:t>
      </w:r>
      <w:proofErr w:type="spellStart"/>
      <w:r w:rsidR="00100158" w:rsidRPr="007C0872">
        <w:rPr>
          <w:rFonts w:ascii="Georgia" w:eastAsia="Calibri" w:hAnsi="Georgia"/>
          <w:b/>
          <w:sz w:val="24"/>
          <w:szCs w:val="24"/>
          <w:lang w:val="en-GB" w:bidi="en-US"/>
        </w:rPr>
        <w:t>Mat</w:t>
      </w:r>
      <w:r w:rsidR="00B101E0" w:rsidRPr="007C0872">
        <w:rPr>
          <w:rFonts w:ascii="Georgia" w:eastAsia="Calibri" w:hAnsi="Georgia"/>
          <w:b/>
          <w:sz w:val="24"/>
          <w:szCs w:val="24"/>
          <w:lang w:val="en-GB" w:bidi="en-US"/>
        </w:rPr>
        <w:t>ve</w:t>
      </w:r>
      <w:r w:rsidR="00100158" w:rsidRPr="007C0872">
        <w:rPr>
          <w:rFonts w:ascii="Georgia" w:eastAsia="Calibri" w:hAnsi="Georgia"/>
          <w:b/>
          <w:sz w:val="24"/>
          <w:szCs w:val="24"/>
          <w:lang w:val="en-GB" w:bidi="en-US"/>
        </w:rPr>
        <w:t>enko</w:t>
      </w:r>
      <w:proofErr w:type="spellEnd"/>
      <w:r w:rsidR="00100158" w:rsidRPr="007C0872">
        <w:rPr>
          <w:rFonts w:ascii="Georgia" w:eastAsia="Calibri" w:hAnsi="Georgia"/>
          <w:b/>
          <w:sz w:val="24"/>
          <w:szCs w:val="24"/>
          <w:lang w:val="en-GB" w:bidi="en-US"/>
        </w:rPr>
        <w:t>.</w:t>
      </w:r>
      <w:r w:rsidR="00326B88" w:rsidRPr="007C0872">
        <w:rPr>
          <w:rFonts w:ascii="Georgia" w:eastAsia="Calibri" w:hAnsi="Georgia"/>
          <w:b/>
          <w:sz w:val="24"/>
          <w:szCs w:val="24"/>
          <w:lang w:val="en-GB" w:bidi="en-US"/>
        </w:rPr>
        <w:t xml:space="preserve"> </w:t>
      </w:r>
      <w:r w:rsidRPr="007C0872">
        <w:rPr>
          <w:rFonts w:ascii="Georgia" w:eastAsia="Calibri" w:hAnsi="Georgia"/>
          <w:b/>
          <w:sz w:val="24"/>
          <w:szCs w:val="24"/>
          <w:lang w:val="en-GB" w:bidi="en-US"/>
        </w:rPr>
        <w:t xml:space="preserve">They won the prize for their paper </w:t>
      </w:r>
      <w:r w:rsidR="00326B88" w:rsidRPr="007C0872">
        <w:rPr>
          <w:rFonts w:ascii="Georgia" w:eastAsia="Calibri" w:hAnsi="Georgia"/>
          <w:b/>
          <w:sz w:val="24"/>
          <w:szCs w:val="24"/>
          <w:lang w:val="en-GB" w:bidi="en-US"/>
        </w:rPr>
        <w:t>„</w:t>
      </w:r>
      <w:r w:rsidR="00100158" w:rsidRPr="007C0872">
        <w:rPr>
          <w:rFonts w:ascii="Georgia" w:eastAsia="Calibri" w:hAnsi="Georgia"/>
          <w:b/>
          <w:sz w:val="24"/>
          <w:szCs w:val="24"/>
          <w:lang w:val="en-GB" w:bidi="en-US"/>
        </w:rPr>
        <w:t>The Status Quo and Belief Polarization of Inattentive Agents</w:t>
      </w:r>
      <w:proofErr w:type="gramStart"/>
      <w:r w:rsidR="0079569D" w:rsidRPr="007C0872">
        <w:rPr>
          <w:rFonts w:ascii="Georgia" w:eastAsia="Calibri" w:hAnsi="Georgia"/>
          <w:b/>
          <w:sz w:val="24"/>
          <w:szCs w:val="24"/>
          <w:lang w:val="en-GB" w:bidi="en-US"/>
        </w:rPr>
        <w:t>.</w:t>
      </w:r>
      <w:r w:rsidR="00326B88" w:rsidRPr="007C0872">
        <w:rPr>
          <w:rFonts w:ascii="Georgia" w:eastAsia="Calibri" w:hAnsi="Georgia"/>
          <w:b/>
          <w:sz w:val="24"/>
          <w:szCs w:val="24"/>
          <w:lang w:val="en-GB" w:bidi="en-US"/>
        </w:rPr>
        <w:t>“</w:t>
      </w:r>
      <w:proofErr w:type="gramEnd"/>
    </w:p>
    <w:p w:rsidR="000D70E5" w:rsidRPr="007C0872" w:rsidRDefault="000D70E5" w:rsidP="001E332D">
      <w:pPr>
        <w:spacing w:after="240"/>
        <w:rPr>
          <w:rFonts w:ascii="Georgia" w:hAnsi="Georgia"/>
          <w:sz w:val="24"/>
          <w:szCs w:val="24"/>
          <w:lang w:val="en-GB"/>
        </w:rPr>
      </w:pPr>
      <w:r w:rsidRPr="007C0872">
        <w:rPr>
          <w:rFonts w:ascii="Georgia" w:hAnsi="Georgia"/>
          <w:sz w:val="24"/>
          <w:szCs w:val="24"/>
          <w:lang w:val="en-GB"/>
        </w:rPr>
        <w:t xml:space="preserve">The Czech Economic Society (CES) is awarding the Young Economist of the Year Award to members of the Czech economics community who are no more than 30 years old. </w:t>
      </w:r>
      <w:r w:rsidR="003E3F9E" w:rsidRPr="007C0872">
        <w:rPr>
          <w:rFonts w:ascii="Georgia" w:hAnsi="Georgia"/>
          <w:sz w:val="24"/>
          <w:szCs w:val="24"/>
          <w:lang w:val="en-GB"/>
        </w:rPr>
        <w:t xml:space="preserve"> </w:t>
      </w:r>
      <w:r w:rsidR="00CF214A" w:rsidRPr="007C0872">
        <w:rPr>
          <w:rFonts w:ascii="Georgia" w:hAnsi="Georgia"/>
          <w:sz w:val="24"/>
          <w:szCs w:val="24"/>
          <w:lang w:val="en-GB"/>
        </w:rPr>
        <w:t xml:space="preserve">The </w:t>
      </w:r>
      <w:r w:rsidRPr="007C0872">
        <w:rPr>
          <w:rFonts w:ascii="Georgia" w:hAnsi="Georgia"/>
          <w:sz w:val="24"/>
          <w:szCs w:val="24"/>
          <w:lang w:val="en-GB"/>
        </w:rPr>
        <w:t xml:space="preserve">CES also awards the „Karel </w:t>
      </w:r>
      <w:proofErr w:type="spellStart"/>
      <w:r w:rsidRPr="007C0872">
        <w:rPr>
          <w:rFonts w:ascii="Georgia" w:hAnsi="Georgia"/>
          <w:sz w:val="24"/>
          <w:szCs w:val="24"/>
          <w:lang w:val="en-GB"/>
        </w:rPr>
        <w:t>Engliš</w:t>
      </w:r>
      <w:proofErr w:type="spellEnd"/>
      <w:r w:rsidRPr="007C0872">
        <w:rPr>
          <w:rFonts w:ascii="Georgia" w:hAnsi="Georgia"/>
          <w:sz w:val="24"/>
          <w:szCs w:val="24"/>
          <w:lang w:val="en-GB"/>
        </w:rPr>
        <w:t xml:space="preserve"> Award</w:t>
      </w:r>
      <w:proofErr w:type="gramStart"/>
      <w:r w:rsidRPr="007C0872">
        <w:rPr>
          <w:rFonts w:ascii="Georgia" w:hAnsi="Georgia"/>
          <w:sz w:val="24"/>
          <w:szCs w:val="24"/>
          <w:lang w:val="en-GB"/>
        </w:rPr>
        <w:t>“ for</w:t>
      </w:r>
      <w:proofErr w:type="gramEnd"/>
      <w:r w:rsidRPr="007C0872">
        <w:rPr>
          <w:rFonts w:ascii="Georgia" w:hAnsi="Georgia"/>
          <w:sz w:val="24"/>
          <w:szCs w:val="24"/>
          <w:lang w:val="en-GB"/>
        </w:rPr>
        <w:t xml:space="preserve"> th</w:t>
      </w:r>
      <w:r w:rsidR="00CF214A" w:rsidRPr="007C0872">
        <w:rPr>
          <w:rFonts w:ascii="Georgia" w:hAnsi="Georgia"/>
          <w:sz w:val="24"/>
          <w:szCs w:val="24"/>
          <w:lang w:val="en-GB"/>
        </w:rPr>
        <w:t>e</w:t>
      </w:r>
      <w:r w:rsidRPr="007C0872">
        <w:rPr>
          <w:rFonts w:ascii="Georgia" w:hAnsi="Georgia"/>
          <w:sz w:val="24"/>
          <w:szCs w:val="24"/>
          <w:lang w:val="en-GB"/>
        </w:rPr>
        <w:t xml:space="preserve"> best paper focusing on Czech economic policy.</w:t>
      </w:r>
      <w:r w:rsidR="00CF214A" w:rsidRPr="007C0872">
        <w:rPr>
          <w:rFonts w:ascii="Georgia" w:hAnsi="Georgia"/>
          <w:sz w:val="24"/>
          <w:szCs w:val="24"/>
          <w:lang w:val="en-GB"/>
        </w:rPr>
        <w:t xml:space="preserve"> The president of the CES may also award an „Honourable Recognition for an Excellent P</w:t>
      </w:r>
      <w:r w:rsidR="004E3C1A">
        <w:rPr>
          <w:rFonts w:ascii="Georgia" w:hAnsi="Georgia"/>
          <w:sz w:val="24"/>
          <w:szCs w:val="24"/>
          <w:lang w:val="en-GB"/>
        </w:rPr>
        <w:t>aper</w:t>
      </w:r>
      <w:proofErr w:type="gramStart"/>
      <w:r w:rsidR="00CF214A" w:rsidRPr="007C0872">
        <w:rPr>
          <w:rFonts w:ascii="Georgia" w:hAnsi="Georgia"/>
          <w:sz w:val="24"/>
          <w:szCs w:val="24"/>
          <w:lang w:val="en-GB"/>
        </w:rPr>
        <w:t>“ for</w:t>
      </w:r>
      <w:proofErr w:type="gramEnd"/>
      <w:r w:rsidR="00CF214A" w:rsidRPr="007C0872">
        <w:rPr>
          <w:rFonts w:ascii="Georgia" w:hAnsi="Georgia"/>
          <w:sz w:val="24"/>
          <w:szCs w:val="24"/>
          <w:lang w:val="en-GB"/>
        </w:rPr>
        <w:t xml:space="preserve"> extraordinarily excellent work to an author aged 25 years or younger. The award is supported by the Council of Scientific Societies of the Czech Republic. The award’s media partners are Roklen24 and </w:t>
      </w:r>
      <w:proofErr w:type="spellStart"/>
      <w:r w:rsidR="00CF214A" w:rsidRPr="007C0872">
        <w:rPr>
          <w:rFonts w:ascii="Georgia" w:hAnsi="Georgia"/>
          <w:sz w:val="24"/>
          <w:szCs w:val="24"/>
          <w:lang w:val="en-GB"/>
        </w:rPr>
        <w:t>Bankovnictví</w:t>
      </w:r>
      <w:proofErr w:type="spellEnd"/>
      <w:r w:rsidR="00CF214A" w:rsidRPr="007C0872">
        <w:rPr>
          <w:rFonts w:ascii="Georgia" w:hAnsi="Georgia"/>
          <w:sz w:val="24"/>
          <w:szCs w:val="24"/>
          <w:lang w:val="en-GB"/>
        </w:rPr>
        <w:t>.</w:t>
      </w:r>
    </w:p>
    <w:p w:rsidR="0007352F" w:rsidRPr="004E3C1A" w:rsidRDefault="00CF214A" w:rsidP="0007352F">
      <w:pPr>
        <w:spacing w:after="240"/>
        <w:rPr>
          <w:rFonts w:ascii="Georgia" w:hAnsi="Georgia"/>
          <w:sz w:val="24"/>
          <w:szCs w:val="24"/>
          <w:lang w:val="en-GB"/>
        </w:rPr>
      </w:pPr>
      <w:r w:rsidRPr="004E3C1A">
        <w:rPr>
          <w:rFonts w:ascii="Georgia" w:hAnsi="Georgia"/>
          <w:b/>
          <w:sz w:val="24"/>
          <w:szCs w:val="24"/>
          <w:lang w:val="en-GB"/>
        </w:rPr>
        <w:t xml:space="preserve">The winning paper by Vladimír Novák and Andrei </w:t>
      </w:r>
      <w:proofErr w:type="spellStart"/>
      <w:r w:rsidRPr="004E3C1A">
        <w:rPr>
          <w:rFonts w:ascii="Georgia" w:hAnsi="Georgia"/>
          <w:b/>
          <w:sz w:val="24"/>
          <w:szCs w:val="24"/>
          <w:lang w:val="en-GB"/>
        </w:rPr>
        <w:t>Matveenko</w:t>
      </w:r>
      <w:proofErr w:type="spellEnd"/>
      <w:r w:rsidRPr="004E3C1A">
        <w:rPr>
          <w:rFonts w:ascii="Georgia" w:hAnsi="Georgia"/>
          <w:b/>
          <w:sz w:val="24"/>
          <w:szCs w:val="24"/>
          <w:lang w:val="en-GB"/>
        </w:rPr>
        <w:t xml:space="preserve"> (CERGE-EI)</w:t>
      </w:r>
      <w:r w:rsidR="004E3C1A">
        <w:rPr>
          <w:rFonts w:ascii="Georgia" w:hAnsi="Georgia"/>
          <w:sz w:val="24"/>
          <w:szCs w:val="24"/>
          <w:lang w:val="en-GB"/>
        </w:rPr>
        <w:t xml:space="preserve"> </w:t>
      </w:r>
      <w:r w:rsidR="0007352F">
        <w:rPr>
          <w:rFonts w:ascii="Georgia" w:hAnsi="Georgia"/>
          <w:sz w:val="24"/>
          <w:szCs w:val="24"/>
          <w:lang w:val="en-GB"/>
        </w:rPr>
        <w:t xml:space="preserve">is on rational inattention under uncertainty when new policies are introduced. </w:t>
      </w:r>
      <w:r w:rsidR="0007352F" w:rsidRPr="0007352F">
        <w:rPr>
          <w:rFonts w:ascii="Georgia" w:hAnsi="Georgia"/>
          <w:sz w:val="24"/>
          <w:szCs w:val="24"/>
          <w:lang w:val="en-GB"/>
        </w:rPr>
        <w:t>Many real-world situations involve a choice between the implementation of a new policy with</w:t>
      </w:r>
      <w:r w:rsidR="0007352F">
        <w:rPr>
          <w:rFonts w:ascii="Georgia" w:hAnsi="Georgia"/>
          <w:sz w:val="24"/>
          <w:szCs w:val="24"/>
          <w:lang w:val="en-GB"/>
        </w:rPr>
        <w:t xml:space="preserve"> </w:t>
      </w:r>
      <w:r w:rsidR="0007352F" w:rsidRPr="0007352F">
        <w:rPr>
          <w:rFonts w:ascii="Georgia" w:hAnsi="Georgia"/>
          <w:sz w:val="24"/>
          <w:szCs w:val="24"/>
          <w:lang w:val="en-GB"/>
        </w:rPr>
        <w:t xml:space="preserve">multiple possible outcomes and the preservation of the status quo. </w:t>
      </w:r>
      <w:r w:rsidR="0007352F">
        <w:rPr>
          <w:rFonts w:ascii="Georgia" w:hAnsi="Georgia"/>
          <w:sz w:val="24"/>
          <w:szCs w:val="24"/>
          <w:lang w:val="en-GB"/>
        </w:rPr>
        <w:t>They</w:t>
      </w:r>
      <w:r w:rsidR="0007352F" w:rsidRPr="0007352F">
        <w:rPr>
          <w:rFonts w:ascii="Georgia" w:hAnsi="Georgia"/>
          <w:sz w:val="24"/>
          <w:szCs w:val="24"/>
          <w:lang w:val="en-GB"/>
        </w:rPr>
        <w:t xml:space="preserve"> analy</w:t>
      </w:r>
      <w:r w:rsidR="00C531F9">
        <w:rPr>
          <w:rFonts w:ascii="Georgia" w:hAnsi="Georgia"/>
          <w:sz w:val="24"/>
          <w:szCs w:val="24"/>
          <w:lang w:val="en-GB"/>
        </w:rPr>
        <w:t>s</w:t>
      </w:r>
      <w:r w:rsidR="0007352F" w:rsidRPr="0007352F">
        <w:rPr>
          <w:rFonts w:ascii="Georgia" w:hAnsi="Georgia"/>
          <w:sz w:val="24"/>
          <w:szCs w:val="24"/>
          <w:lang w:val="en-GB"/>
        </w:rPr>
        <w:t>e what information</w:t>
      </w:r>
      <w:r w:rsidR="0007352F">
        <w:rPr>
          <w:rFonts w:ascii="Georgia" w:hAnsi="Georgia"/>
          <w:sz w:val="24"/>
          <w:szCs w:val="24"/>
          <w:lang w:val="en-GB"/>
        </w:rPr>
        <w:t xml:space="preserve"> </w:t>
      </w:r>
      <w:r w:rsidR="0007352F" w:rsidRPr="0007352F">
        <w:rPr>
          <w:rFonts w:ascii="Georgia" w:hAnsi="Georgia"/>
          <w:sz w:val="24"/>
          <w:szCs w:val="24"/>
          <w:lang w:val="en-GB"/>
        </w:rPr>
        <w:t>an inattentive agent acquires in such a binary choice problem. Spec</w:t>
      </w:r>
      <w:r w:rsidR="0007352F">
        <w:rPr>
          <w:rFonts w:ascii="Georgia" w:hAnsi="Georgia"/>
          <w:sz w:val="24"/>
          <w:szCs w:val="24"/>
          <w:lang w:val="en-GB"/>
        </w:rPr>
        <w:t>ifi</w:t>
      </w:r>
      <w:r w:rsidR="0007352F" w:rsidRPr="0007352F">
        <w:rPr>
          <w:rFonts w:ascii="Georgia" w:hAnsi="Georgia"/>
          <w:sz w:val="24"/>
          <w:szCs w:val="24"/>
          <w:lang w:val="en-GB"/>
        </w:rPr>
        <w:t xml:space="preserve">cally, </w:t>
      </w:r>
      <w:r w:rsidR="0007352F">
        <w:rPr>
          <w:rFonts w:ascii="Georgia" w:hAnsi="Georgia"/>
          <w:sz w:val="24"/>
          <w:szCs w:val="24"/>
          <w:lang w:val="en-GB"/>
        </w:rPr>
        <w:t>they</w:t>
      </w:r>
      <w:r w:rsidR="0007352F" w:rsidRPr="0007352F">
        <w:rPr>
          <w:rFonts w:ascii="Georgia" w:hAnsi="Georgia"/>
          <w:sz w:val="24"/>
          <w:szCs w:val="24"/>
          <w:lang w:val="en-GB"/>
        </w:rPr>
        <w:t xml:space="preserve"> model the agent</w:t>
      </w:r>
      <w:r w:rsidR="0007352F">
        <w:rPr>
          <w:rFonts w:ascii="Georgia" w:hAnsi="Georgia"/>
          <w:sz w:val="24"/>
          <w:szCs w:val="24"/>
          <w:lang w:val="en-GB"/>
        </w:rPr>
        <w:t xml:space="preserve"> </w:t>
      </w:r>
      <w:r w:rsidR="0007352F" w:rsidRPr="0007352F">
        <w:rPr>
          <w:rFonts w:ascii="Georgia" w:hAnsi="Georgia"/>
          <w:sz w:val="24"/>
          <w:szCs w:val="24"/>
          <w:lang w:val="en-GB"/>
        </w:rPr>
        <w:t>to be rationally inattentive: any information about the new policy can be acquired before the</w:t>
      </w:r>
      <w:r w:rsidR="0007352F">
        <w:rPr>
          <w:rFonts w:ascii="Georgia" w:hAnsi="Georgia"/>
          <w:sz w:val="24"/>
          <w:szCs w:val="24"/>
          <w:lang w:val="en-GB"/>
        </w:rPr>
        <w:t xml:space="preserve"> </w:t>
      </w:r>
      <w:r w:rsidR="0007352F" w:rsidRPr="0007352F">
        <w:rPr>
          <w:rFonts w:ascii="Georgia" w:hAnsi="Georgia"/>
          <w:sz w:val="24"/>
          <w:szCs w:val="24"/>
          <w:lang w:val="en-GB"/>
        </w:rPr>
        <w:t xml:space="preserve">choice is made, but doing so is costly. </w:t>
      </w:r>
      <w:r w:rsidR="0007352F">
        <w:rPr>
          <w:rFonts w:ascii="Georgia" w:hAnsi="Georgia"/>
          <w:sz w:val="24"/>
          <w:szCs w:val="24"/>
          <w:lang w:val="en-GB"/>
        </w:rPr>
        <w:t>They</w:t>
      </w:r>
      <w:r w:rsidR="0007352F" w:rsidRPr="0007352F">
        <w:rPr>
          <w:rFonts w:ascii="Georgia" w:hAnsi="Georgia"/>
          <w:sz w:val="24"/>
          <w:szCs w:val="24"/>
          <w:lang w:val="en-GB"/>
        </w:rPr>
        <w:t xml:space="preserve"> show how the choice of information, and thus the</w:t>
      </w:r>
      <w:r w:rsidR="0007352F">
        <w:rPr>
          <w:rFonts w:ascii="Georgia" w:hAnsi="Georgia"/>
          <w:sz w:val="24"/>
          <w:szCs w:val="24"/>
          <w:lang w:val="en-GB"/>
        </w:rPr>
        <w:t xml:space="preserve"> </w:t>
      </w:r>
      <w:r w:rsidR="0007352F" w:rsidRPr="0007352F">
        <w:rPr>
          <w:rFonts w:ascii="Georgia" w:hAnsi="Georgia"/>
          <w:sz w:val="24"/>
          <w:szCs w:val="24"/>
          <w:lang w:val="en-GB"/>
        </w:rPr>
        <w:t xml:space="preserve">belief formation, depends on the status quo and </w:t>
      </w:r>
      <w:r w:rsidR="0007352F">
        <w:rPr>
          <w:rFonts w:ascii="Georgia" w:hAnsi="Georgia"/>
          <w:sz w:val="24"/>
          <w:szCs w:val="24"/>
          <w:lang w:val="en-GB"/>
        </w:rPr>
        <w:t>they</w:t>
      </w:r>
      <w:r w:rsidR="0007352F" w:rsidRPr="0007352F">
        <w:rPr>
          <w:rFonts w:ascii="Georgia" w:hAnsi="Georgia"/>
          <w:sz w:val="24"/>
          <w:szCs w:val="24"/>
          <w:lang w:val="en-GB"/>
        </w:rPr>
        <w:t xml:space="preserve"> present under which conditions the beliefs</w:t>
      </w:r>
      <w:r w:rsidR="0007352F">
        <w:rPr>
          <w:rFonts w:ascii="Georgia" w:hAnsi="Georgia"/>
          <w:sz w:val="24"/>
          <w:szCs w:val="24"/>
          <w:lang w:val="en-GB"/>
        </w:rPr>
        <w:t xml:space="preserve"> </w:t>
      </w:r>
      <w:r w:rsidR="0007352F" w:rsidRPr="0007352F">
        <w:rPr>
          <w:rFonts w:ascii="Georgia" w:hAnsi="Georgia"/>
          <w:sz w:val="24"/>
          <w:szCs w:val="24"/>
          <w:lang w:val="en-GB"/>
        </w:rPr>
        <w:t>can update away from the realized truth in expectation. This result depends on the endogenous</w:t>
      </w:r>
      <w:r w:rsidR="0007352F">
        <w:rPr>
          <w:rFonts w:ascii="Georgia" w:hAnsi="Georgia"/>
          <w:sz w:val="24"/>
          <w:szCs w:val="24"/>
          <w:lang w:val="en-GB"/>
        </w:rPr>
        <w:t xml:space="preserve"> </w:t>
      </w:r>
      <w:r w:rsidR="0007352F" w:rsidRPr="0007352F">
        <w:rPr>
          <w:rFonts w:ascii="Georgia" w:hAnsi="Georgia"/>
          <w:sz w:val="24"/>
          <w:szCs w:val="24"/>
          <w:lang w:val="en-GB"/>
        </w:rPr>
        <w:t>information acquisition process, as the agent only needs to learn whether the uncertain payo</w:t>
      </w:r>
      <w:r w:rsidR="0007352F">
        <w:rPr>
          <w:rFonts w:ascii="Georgia" w:hAnsi="Georgia"/>
          <w:sz w:val="24"/>
          <w:szCs w:val="24"/>
          <w:lang w:val="en-GB"/>
        </w:rPr>
        <w:t xml:space="preserve">ff </w:t>
      </w:r>
      <w:r w:rsidR="0007352F" w:rsidRPr="0007352F">
        <w:rPr>
          <w:rFonts w:ascii="Georgia" w:hAnsi="Georgia"/>
          <w:sz w:val="24"/>
          <w:szCs w:val="24"/>
          <w:lang w:val="en-GB"/>
        </w:rPr>
        <w:t>is higher or lower than the payo</w:t>
      </w:r>
      <w:r w:rsidR="0007352F">
        <w:rPr>
          <w:rFonts w:ascii="Georgia" w:hAnsi="Georgia"/>
          <w:sz w:val="24"/>
          <w:szCs w:val="24"/>
          <w:lang w:val="en-GB"/>
        </w:rPr>
        <w:t>ff</w:t>
      </w:r>
      <w:r w:rsidR="0007352F" w:rsidRPr="0007352F">
        <w:rPr>
          <w:rFonts w:ascii="Georgia" w:hAnsi="Georgia"/>
          <w:sz w:val="24"/>
          <w:szCs w:val="24"/>
          <w:lang w:val="en-GB"/>
        </w:rPr>
        <w:t xml:space="preserve"> of the status quo. Consequently, even two agents with the</w:t>
      </w:r>
      <w:r w:rsidR="0007352F">
        <w:rPr>
          <w:rFonts w:ascii="Georgia" w:hAnsi="Georgia"/>
          <w:sz w:val="24"/>
          <w:szCs w:val="24"/>
          <w:lang w:val="en-GB"/>
        </w:rPr>
        <w:t xml:space="preserve"> </w:t>
      </w:r>
      <w:r w:rsidR="0007352F" w:rsidRPr="0007352F">
        <w:rPr>
          <w:rFonts w:ascii="Georgia" w:hAnsi="Georgia"/>
          <w:sz w:val="24"/>
          <w:szCs w:val="24"/>
          <w:lang w:val="en-GB"/>
        </w:rPr>
        <w:t>same prior beliefs about the new policy might become polarized if they di</w:t>
      </w:r>
      <w:r w:rsidR="0007352F">
        <w:rPr>
          <w:rFonts w:ascii="Georgia" w:hAnsi="Georgia"/>
          <w:sz w:val="24"/>
          <w:szCs w:val="24"/>
          <w:lang w:val="en-GB"/>
        </w:rPr>
        <w:t>ff</w:t>
      </w:r>
      <w:r w:rsidR="0007352F" w:rsidRPr="0007352F">
        <w:rPr>
          <w:rFonts w:ascii="Georgia" w:hAnsi="Georgia"/>
          <w:sz w:val="24"/>
          <w:szCs w:val="24"/>
          <w:lang w:val="en-GB"/>
        </w:rPr>
        <w:t>er in the valuations</w:t>
      </w:r>
      <w:r w:rsidR="0007352F">
        <w:rPr>
          <w:rFonts w:ascii="Georgia" w:hAnsi="Georgia"/>
          <w:sz w:val="24"/>
          <w:szCs w:val="24"/>
          <w:lang w:val="en-GB"/>
        </w:rPr>
        <w:t xml:space="preserve"> </w:t>
      </w:r>
      <w:r w:rsidR="0007352F" w:rsidRPr="0007352F">
        <w:rPr>
          <w:rFonts w:ascii="Georgia" w:hAnsi="Georgia"/>
          <w:sz w:val="24"/>
          <w:szCs w:val="24"/>
          <w:lang w:val="en-GB"/>
        </w:rPr>
        <w:t xml:space="preserve">of the status quo. </w:t>
      </w:r>
      <w:r w:rsidR="0007352F">
        <w:rPr>
          <w:rFonts w:ascii="Georgia" w:hAnsi="Georgia"/>
          <w:sz w:val="24"/>
          <w:szCs w:val="24"/>
          <w:lang w:val="en-GB"/>
        </w:rPr>
        <w:t>They</w:t>
      </w:r>
      <w:r w:rsidR="0007352F" w:rsidRPr="0007352F">
        <w:rPr>
          <w:rFonts w:ascii="Georgia" w:hAnsi="Georgia"/>
          <w:sz w:val="24"/>
          <w:szCs w:val="24"/>
          <w:lang w:val="en-GB"/>
        </w:rPr>
        <w:t xml:space="preserve"> show that the lower cost of information makes the polarization more severe.</w:t>
      </w:r>
    </w:p>
    <w:p w:rsidR="0007352F" w:rsidRPr="007C0872" w:rsidRDefault="00CF214A" w:rsidP="0007352F">
      <w:pPr>
        <w:spacing w:after="240"/>
        <w:rPr>
          <w:rFonts w:ascii="Georgia" w:hAnsi="Georgia"/>
          <w:sz w:val="24"/>
          <w:szCs w:val="24"/>
          <w:lang w:val="en-GB"/>
        </w:rPr>
      </w:pPr>
      <w:r w:rsidRPr="007C0872">
        <w:rPr>
          <w:rFonts w:ascii="Georgia" w:hAnsi="Georgia"/>
          <w:b/>
          <w:sz w:val="24"/>
          <w:szCs w:val="24"/>
          <w:lang w:val="en-GB"/>
        </w:rPr>
        <w:t xml:space="preserve">The second place of the Young Economist of the Year has been awarded to </w:t>
      </w:r>
      <w:r w:rsidR="00944A48" w:rsidRPr="007C0872">
        <w:rPr>
          <w:rFonts w:ascii="Georgia" w:hAnsi="Georgia"/>
          <w:b/>
          <w:sz w:val="24"/>
          <w:szCs w:val="24"/>
          <w:lang w:val="en-GB"/>
        </w:rPr>
        <w:t xml:space="preserve">Bruno </w:t>
      </w:r>
      <w:proofErr w:type="spellStart"/>
      <w:r w:rsidR="00944A48" w:rsidRPr="007C0872">
        <w:rPr>
          <w:rFonts w:ascii="Georgia" w:hAnsi="Georgia"/>
          <w:b/>
          <w:sz w:val="24"/>
          <w:szCs w:val="24"/>
          <w:lang w:val="en-GB"/>
        </w:rPr>
        <w:t>Baránek</w:t>
      </w:r>
      <w:proofErr w:type="spellEnd"/>
      <w:r w:rsidR="00944A48" w:rsidRPr="007C0872">
        <w:rPr>
          <w:rFonts w:ascii="Georgia" w:hAnsi="Georgia"/>
          <w:b/>
          <w:sz w:val="24"/>
          <w:szCs w:val="24"/>
          <w:lang w:val="en-GB"/>
        </w:rPr>
        <w:t xml:space="preserve"> </w:t>
      </w:r>
      <w:r w:rsidRPr="007C0872">
        <w:rPr>
          <w:rFonts w:ascii="Georgia" w:hAnsi="Georgia"/>
          <w:b/>
          <w:sz w:val="24"/>
          <w:szCs w:val="24"/>
          <w:lang w:val="en-GB"/>
        </w:rPr>
        <w:t xml:space="preserve">(University of Princeton) </w:t>
      </w:r>
      <w:r w:rsidR="00944A48" w:rsidRPr="007C0872">
        <w:rPr>
          <w:rFonts w:ascii="Georgia" w:hAnsi="Georgia"/>
          <w:b/>
          <w:sz w:val="24"/>
          <w:szCs w:val="24"/>
          <w:lang w:val="en-GB"/>
        </w:rPr>
        <w:t>a</w:t>
      </w:r>
      <w:r w:rsidRPr="007C0872">
        <w:rPr>
          <w:rFonts w:ascii="Georgia" w:hAnsi="Georgia"/>
          <w:b/>
          <w:sz w:val="24"/>
          <w:szCs w:val="24"/>
          <w:lang w:val="en-GB"/>
        </w:rPr>
        <w:t>nd</w:t>
      </w:r>
      <w:r w:rsidR="00944A48" w:rsidRPr="007C0872">
        <w:rPr>
          <w:rFonts w:ascii="Georgia" w:hAnsi="Georgia"/>
          <w:b/>
          <w:sz w:val="24"/>
          <w:szCs w:val="24"/>
          <w:lang w:val="en-GB"/>
        </w:rPr>
        <w:t xml:space="preserve"> </w:t>
      </w:r>
      <w:proofErr w:type="spellStart"/>
      <w:r w:rsidR="00944A48" w:rsidRPr="007C0872">
        <w:rPr>
          <w:rFonts w:ascii="Georgia" w:hAnsi="Georgia"/>
          <w:b/>
          <w:sz w:val="24"/>
          <w:szCs w:val="24"/>
          <w:lang w:val="en-GB"/>
        </w:rPr>
        <w:t>Vítězslav</w:t>
      </w:r>
      <w:proofErr w:type="spellEnd"/>
      <w:r w:rsidR="00944A48" w:rsidRPr="007C0872">
        <w:rPr>
          <w:rFonts w:ascii="Georgia" w:hAnsi="Georgia"/>
          <w:b/>
          <w:sz w:val="24"/>
          <w:szCs w:val="24"/>
          <w:lang w:val="en-GB"/>
        </w:rPr>
        <w:t xml:space="preserve"> </w:t>
      </w:r>
      <w:proofErr w:type="spellStart"/>
      <w:r w:rsidR="00944A48" w:rsidRPr="007C0872">
        <w:rPr>
          <w:rFonts w:ascii="Georgia" w:hAnsi="Georgia"/>
          <w:b/>
          <w:sz w:val="24"/>
          <w:szCs w:val="24"/>
          <w:lang w:val="en-GB"/>
        </w:rPr>
        <w:t>Titl</w:t>
      </w:r>
      <w:proofErr w:type="spellEnd"/>
      <w:r w:rsidR="00944A48" w:rsidRPr="007C0872">
        <w:rPr>
          <w:rFonts w:ascii="Georgia" w:hAnsi="Georgia"/>
          <w:b/>
          <w:sz w:val="24"/>
          <w:szCs w:val="24"/>
          <w:lang w:val="en-GB"/>
        </w:rPr>
        <w:t xml:space="preserve"> </w:t>
      </w:r>
      <w:r w:rsidRPr="007C0872">
        <w:rPr>
          <w:rFonts w:ascii="Georgia" w:hAnsi="Georgia"/>
          <w:b/>
          <w:sz w:val="24"/>
          <w:szCs w:val="24"/>
          <w:lang w:val="en-GB"/>
        </w:rPr>
        <w:t>(University of Leuven)</w:t>
      </w:r>
      <w:r w:rsidRPr="007C0872">
        <w:rPr>
          <w:rFonts w:ascii="Georgia" w:hAnsi="Georgia"/>
          <w:sz w:val="24"/>
          <w:szCs w:val="24"/>
          <w:lang w:val="en-GB"/>
        </w:rPr>
        <w:t xml:space="preserve"> for their paper </w:t>
      </w:r>
      <w:r w:rsidR="00944A48" w:rsidRPr="007C0872">
        <w:rPr>
          <w:rFonts w:ascii="Georgia" w:hAnsi="Georgia"/>
          <w:sz w:val="24"/>
          <w:szCs w:val="24"/>
          <w:lang w:val="en-GB"/>
        </w:rPr>
        <w:t xml:space="preserve">„The Cost of Favouritism in Public Procurement.“ </w:t>
      </w:r>
      <w:r w:rsidR="0007352F" w:rsidRPr="0007352F">
        <w:rPr>
          <w:rFonts w:ascii="Georgia" w:hAnsi="Georgia"/>
          <w:sz w:val="24"/>
          <w:szCs w:val="24"/>
          <w:lang w:val="en-GB"/>
        </w:rPr>
        <w:t>Are political connections in public procurement harmful or efficiency-gaining? Exploiting detailed</w:t>
      </w:r>
      <w:r w:rsidR="0007352F">
        <w:rPr>
          <w:rFonts w:ascii="Georgia" w:hAnsi="Georgia"/>
          <w:sz w:val="24"/>
          <w:szCs w:val="24"/>
          <w:lang w:val="en-GB"/>
        </w:rPr>
        <w:t xml:space="preserve"> </w:t>
      </w:r>
      <w:r w:rsidR="0007352F" w:rsidRPr="0007352F">
        <w:rPr>
          <w:rFonts w:ascii="Georgia" w:hAnsi="Georgia"/>
          <w:sz w:val="24"/>
          <w:szCs w:val="24"/>
          <w:lang w:val="en-GB"/>
        </w:rPr>
        <w:t xml:space="preserve">data on firm representatives’ political affiliations in the Czech </w:t>
      </w:r>
      <w:proofErr w:type="gramStart"/>
      <w:r w:rsidR="0007352F" w:rsidRPr="0007352F">
        <w:rPr>
          <w:rFonts w:ascii="Georgia" w:hAnsi="Georgia"/>
          <w:sz w:val="24"/>
          <w:szCs w:val="24"/>
          <w:lang w:val="en-GB"/>
        </w:rPr>
        <w:t>Republic,</w:t>
      </w:r>
      <w:proofErr w:type="gramEnd"/>
      <w:r w:rsidR="0007352F" w:rsidRPr="0007352F">
        <w:rPr>
          <w:rFonts w:ascii="Georgia" w:hAnsi="Georgia"/>
          <w:sz w:val="24"/>
          <w:szCs w:val="24"/>
          <w:lang w:val="en-GB"/>
        </w:rPr>
        <w:t xml:space="preserve"> </w:t>
      </w:r>
      <w:r w:rsidR="0007352F">
        <w:rPr>
          <w:rFonts w:ascii="Georgia" w:hAnsi="Georgia"/>
          <w:sz w:val="24"/>
          <w:szCs w:val="24"/>
          <w:lang w:val="en-GB"/>
        </w:rPr>
        <w:t>they</w:t>
      </w:r>
      <w:r w:rsidR="0007352F" w:rsidRPr="0007352F">
        <w:rPr>
          <w:rFonts w:ascii="Georgia" w:hAnsi="Georgia"/>
          <w:sz w:val="24"/>
          <w:szCs w:val="24"/>
          <w:lang w:val="en-GB"/>
        </w:rPr>
        <w:t xml:space="preserve"> find that favouritism to</w:t>
      </w:r>
      <w:r w:rsidR="0007352F">
        <w:rPr>
          <w:rFonts w:ascii="Georgia" w:hAnsi="Georgia"/>
          <w:sz w:val="24"/>
          <w:szCs w:val="24"/>
          <w:lang w:val="en-GB"/>
        </w:rPr>
        <w:t xml:space="preserve"> </w:t>
      </w:r>
      <w:r w:rsidR="0007352F" w:rsidRPr="0007352F">
        <w:rPr>
          <w:rFonts w:ascii="Georgia" w:hAnsi="Georgia"/>
          <w:sz w:val="24"/>
          <w:szCs w:val="24"/>
          <w:lang w:val="en-GB"/>
        </w:rPr>
        <w:t>politically connected firms increases the final price of procurement contracts by 5% to 8 % of the</w:t>
      </w:r>
      <w:r w:rsidR="0007352F">
        <w:rPr>
          <w:rFonts w:ascii="Georgia" w:hAnsi="Georgia"/>
          <w:sz w:val="24"/>
          <w:szCs w:val="24"/>
          <w:lang w:val="en-GB"/>
        </w:rPr>
        <w:t xml:space="preserve"> </w:t>
      </w:r>
      <w:r w:rsidR="0007352F" w:rsidRPr="0007352F">
        <w:rPr>
          <w:rFonts w:ascii="Georgia" w:hAnsi="Georgia"/>
          <w:sz w:val="24"/>
          <w:szCs w:val="24"/>
          <w:lang w:val="en-GB"/>
        </w:rPr>
        <w:t xml:space="preserve">estimated costs while no gains in terms of quality are generated. Interestingly, </w:t>
      </w:r>
      <w:r w:rsidR="0007352F">
        <w:rPr>
          <w:rFonts w:ascii="Georgia" w:hAnsi="Georgia"/>
          <w:sz w:val="24"/>
          <w:szCs w:val="24"/>
          <w:lang w:val="en-GB"/>
        </w:rPr>
        <w:t>they</w:t>
      </w:r>
      <w:r w:rsidR="0007352F" w:rsidRPr="0007352F">
        <w:rPr>
          <w:rFonts w:ascii="Georgia" w:hAnsi="Georgia"/>
          <w:sz w:val="24"/>
          <w:szCs w:val="24"/>
          <w:lang w:val="en-GB"/>
        </w:rPr>
        <w:t xml:space="preserve"> find that these</w:t>
      </w:r>
      <w:r w:rsidR="0007352F">
        <w:rPr>
          <w:rFonts w:ascii="Georgia" w:hAnsi="Georgia"/>
          <w:sz w:val="24"/>
          <w:szCs w:val="24"/>
          <w:lang w:val="en-GB"/>
        </w:rPr>
        <w:t xml:space="preserve"> </w:t>
      </w:r>
      <w:r w:rsidR="0007352F" w:rsidRPr="0007352F">
        <w:rPr>
          <w:rFonts w:ascii="Georgia" w:hAnsi="Georgia"/>
          <w:sz w:val="24"/>
          <w:szCs w:val="24"/>
          <w:lang w:val="en-GB"/>
        </w:rPr>
        <w:t>adverse effects of political connections are not present for procurement contracts that are co-funded</w:t>
      </w:r>
      <w:r w:rsidR="0007352F">
        <w:rPr>
          <w:rFonts w:ascii="Georgia" w:hAnsi="Georgia"/>
          <w:sz w:val="24"/>
          <w:szCs w:val="24"/>
          <w:lang w:val="en-GB"/>
        </w:rPr>
        <w:t xml:space="preserve"> </w:t>
      </w:r>
      <w:r w:rsidR="0007352F" w:rsidRPr="0007352F">
        <w:rPr>
          <w:rFonts w:ascii="Georgia" w:hAnsi="Georgia"/>
          <w:sz w:val="24"/>
          <w:szCs w:val="24"/>
          <w:lang w:val="en-GB"/>
        </w:rPr>
        <w:t xml:space="preserve">by the European Union and thus get additional oversight by the European Commission. </w:t>
      </w:r>
    </w:p>
    <w:p w:rsidR="00CF214A" w:rsidRPr="007C0872" w:rsidRDefault="00CF214A" w:rsidP="003E3F9E">
      <w:pPr>
        <w:spacing w:after="240"/>
        <w:rPr>
          <w:rFonts w:ascii="Georgia" w:hAnsi="Georgia"/>
          <w:sz w:val="24"/>
          <w:szCs w:val="24"/>
          <w:lang w:val="en-GB"/>
        </w:rPr>
      </w:pPr>
      <w:r w:rsidRPr="007C0872">
        <w:rPr>
          <w:rFonts w:ascii="Georgia" w:hAnsi="Georgia"/>
          <w:b/>
          <w:sz w:val="24"/>
          <w:szCs w:val="24"/>
          <w:lang w:val="en-GB"/>
        </w:rPr>
        <w:t xml:space="preserve">The third place of the Young Economist of the Year has been awarded to </w:t>
      </w:r>
      <w:r w:rsidR="00C211A1" w:rsidRPr="007C0872">
        <w:rPr>
          <w:rFonts w:ascii="Georgia" w:hAnsi="Georgia"/>
          <w:b/>
          <w:sz w:val="24"/>
          <w:szCs w:val="24"/>
          <w:lang w:val="en-GB"/>
        </w:rPr>
        <w:t xml:space="preserve">Filip </w:t>
      </w:r>
      <w:r w:rsidR="00C211A1" w:rsidRPr="00C531F9">
        <w:rPr>
          <w:rFonts w:ascii="Georgia" w:hAnsi="Georgia"/>
          <w:b/>
          <w:sz w:val="24"/>
          <w:szCs w:val="24"/>
          <w:lang w:val="en-GB"/>
        </w:rPr>
        <w:t>Staněk</w:t>
      </w:r>
      <w:r w:rsidR="003E3F9E" w:rsidRPr="00C531F9">
        <w:rPr>
          <w:rFonts w:ascii="Georgia" w:hAnsi="Georgia"/>
          <w:b/>
          <w:sz w:val="24"/>
          <w:szCs w:val="24"/>
          <w:lang w:val="en-GB"/>
        </w:rPr>
        <w:t xml:space="preserve"> </w:t>
      </w:r>
      <w:r w:rsidRPr="00C531F9">
        <w:rPr>
          <w:rFonts w:ascii="Georgia" w:hAnsi="Georgia"/>
          <w:b/>
          <w:sz w:val="24"/>
          <w:szCs w:val="24"/>
          <w:lang w:val="en-GB"/>
        </w:rPr>
        <w:t>(CERGE-EI)</w:t>
      </w:r>
      <w:r w:rsidRPr="007C0872">
        <w:rPr>
          <w:rFonts w:ascii="Georgia" w:hAnsi="Georgia"/>
          <w:sz w:val="24"/>
          <w:szCs w:val="24"/>
          <w:lang w:val="en-GB"/>
        </w:rPr>
        <w:t xml:space="preserve"> for his paper </w:t>
      </w:r>
      <w:r w:rsidR="003E3F9E" w:rsidRPr="007C0872">
        <w:rPr>
          <w:rFonts w:ascii="Georgia" w:hAnsi="Georgia"/>
          <w:sz w:val="24"/>
          <w:szCs w:val="24"/>
          <w:lang w:val="en-GB"/>
        </w:rPr>
        <w:t>„</w:t>
      </w:r>
      <w:r w:rsidR="00C211A1" w:rsidRPr="007C0872">
        <w:rPr>
          <w:rFonts w:ascii="Georgia" w:hAnsi="Georgia"/>
          <w:sz w:val="24"/>
          <w:szCs w:val="24"/>
          <w:lang w:val="en-GB"/>
        </w:rPr>
        <w:t>Affine Weighting Scheme for Tests of Predictive Ability and Time-Series Cross-Validation.</w:t>
      </w:r>
      <w:r w:rsidR="003E3F9E" w:rsidRPr="007C0872">
        <w:rPr>
          <w:rFonts w:ascii="Georgia" w:hAnsi="Georgia"/>
          <w:sz w:val="24"/>
          <w:szCs w:val="24"/>
          <w:lang w:val="en-GB"/>
        </w:rPr>
        <w:t>“</w:t>
      </w:r>
      <w:r w:rsidR="001D5691">
        <w:rPr>
          <w:rFonts w:ascii="Georgia" w:hAnsi="Georgia"/>
          <w:sz w:val="24"/>
          <w:szCs w:val="24"/>
          <w:lang w:val="en-GB"/>
        </w:rPr>
        <w:t xml:space="preserve"> He</w:t>
      </w:r>
      <w:r w:rsidR="001D5691" w:rsidRPr="001D5691">
        <w:rPr>
          <w:rFonts w:ascii="Georgia" w:hAnsi="Georgia"/>
          <w:sz w:val="24"/>
          <w:szCs w:val="24"/>
          <w:lang w:val="en-GB"/>
        </w:rPr>
        <w:t xml:space="preserve"> propose</w:t>
      </w:r>
      <w:r w:rsidR="001D5691">
        <w:rPr>
          <w:rFonts w:ascii="Georgia" w:hAnsi="Georgia"/>
          <w:sz w:val="24"/>
          <w:szCs w:val="24"/>
          <w:lang w:val="en-GB"/>
        </w:rPr>
        <w:t>s</w:t>
      </w:r>
      <w:r w:rsidR="001D5691" w:rsidRPr="001D5691">
        <w:rPr>
          <w:rFonts w:ascii="Georgia" w:hAnsi="Georgia"/>
          <w:sz w:val="24"/>
          <w:szCs w:val="24"/>
          <w:lang w:val="en-GB"/>
        </w:rPr>
        <w:t xml:space="preserve"> a weigh</w:t>
      </w:r>
      <w:r w:rsidR="000160F4">
        <w:rPr>
          <w:rFonts w:ascii="Georgia" w:hAnsi="Georgia"/>
          <w:sz w:val="24"/>
          <w:szCs w:val="24"/>
          <w:lang w:val="en-GB"/>
        </w:rPr>
        <w:t>t</w:t>
      </w:r>
      <w:bookmarkStart w:id="0" w:name="_GoBack"/>
      <w:bookmarkEnd w:id="0"/>
      <w:r w:rsidR="001D5691" w:rsidRPr="001D5691">
        <w:rPr>
          <w:rFonts w:ascii="Georgia" w:hAnsi="Georgia"/>
          <w:sz w:val="24"/>
          <w:szCs w:val="24"/>
          <w:lang w:val="en-GB"/>
        </w:rPr>
        <w:t xml:space="preserve">ing method applicable to time-series cross-validation estimator of the out-of-sample loss. </w:t>
      </w:r>
      <w:r w:rsidR="001D5691" w:rsidRPr="001D5691">
        <w:rPr>
          <w:rFonts w:ascii="Georgia" w:hAnsi="Georgia"/>
          <w:sz w:val="24"/>
          <w:szCs w:val="24"/>
          <w:lang w:val="en-GB"/>
        </w:rPr>
        <w:lastRenderedPageBreak/>
        <w:t>The method leverages correlation between the performance in the in-sample and out-of-sample periods to achieve a higher precision of the estimator. Consequently, the method allows for more precise inference about the performance of different forecasting algorithms. Furthermore, if the cross-validation is used for the purpose of algorithm selection, the higher precision is shown to decrease the probability of selecting poorly performing forecasting algorithms which consequently leads to a better overall predictive performance.</w:t>
      </w:r>
    </w:p>
    <w:p w:rsidR="00CF214A" w:rsidRPr="007C0872" w:rsidRDefault="00CF214A" w:rsidP="00751F56">
      <w:pPr>
        <w:spacing w:after="240"/>
        <w:rPr>
          <w:rFonts w:ascii="Georgia" w:hAnsi="Georgia"/>
          <w:sz w:val="24"/>
          <w:szCs w:val="24"/>
          <w:lang w:val="en-GB"/>
        </w:rPr>
      </w:pPr>
      <w:r w:rsidRPr="007C0872">
        <w:rPr>
          <w:rFonts w:ascii="Georgia" w:hAnsi="Georgia"/>
          <w:b/>
          <w:sz w:val="24"/>
          <w:szCs w:val="24"/>
          <w:lang w:val="en-GB"/>
        </w:rPr>
        <w:t xml:space="preserve">Karel </w:t>
      </w:r>
      <w:proofErr w:type="spellStart"/>
      <w:r w:rsidRPr="007C0872">
        <w:rPr>
          <w:rFonts w:ascii="Georgia" w:hAnsi="Georgia"/>
          <w:b/>
          <w:sz w:val="24"/>
          <w:szCs w:val="24"/>
          <w:lang w:val="en-GB"/>
        </w:rPr>
        <w:t>Engliš</w:t>
      </w:r>
      <w:proofErr w:type="spellEnd"/>
      <w:r w:rsidRPr="007C0872">
        <w:rPr>
          <w:rFonts w:ascii="Georgia" w:hAnsi="Georgia"/>
          <w:b/>
          <w:sz w:val="24"/>
          <w:szCs w:val="24"/>
          <w:lang w:val="en-GB"/>
        </w:rPr>
        <w:t xml:space="preserve"> Award </w:t>
      </w:r>
      <w:r w:rsidR="004E3C1A">
        <w:rPr>
          <w:rFonts w:ascii="Georgia" w:hAnsi="Georgia"/>
          <w:b/>
          <w:sz w:val="24"/>
          <w:szCs w:val="24"/>
          <w:lang w:val="en-GB"/>
        </w:rPr>
        <w:t xml:space="preserve">for the best paper on Czech economic policy </w:t>
      </w:r>
      <w:r w:rsidRPr="007C0872">
        <w:rPr>
          <w:rFonts w:ascii="Georgia" w:hAnsi="Georgia"/>
          <w:b/>
          <w:sz w:val="24"/>
          <w:szCs w:val="24"/>
          <w:lang w:val="en-GB"/>
        </w:rPr>
        <w:t>has been awarded to</w:t>
      </w:r>
      <w:r w:rsidR="00C211A1" w:rsidRPr="007C0872">
        <w:rPr>
          <w:rFonts w:ascii="Georgia" w:hAnsi="Georgia"/>
          <w:b/>
          <w:sz w:val="24"/>
          <w:szCs w:val="24"/>
          <w:lang w:val="en-GB"/>
        </w:rPr>
        <w:t xml:space="preserve"> Michal </w:t>
      </w:r>
      <w:proofErr w:type="spellStart"/>
      <w:r w:rsidR="00C211A1" w:rsidRPr="007C0872">
        <w:rPr>
          <w:rFonts w:ascii="Georgia" w:hAnsi="Georgia"/>
          <w:b/>
          <w:sz w:val="24"/>
          <w:szCs w:val="24"/>
          <w:lang w:val="en-GB"/>
        </w:rPr>
        <w:t>Šoltés</w:t>
      </w:r>
      <w:proofErr w:type="spellEnd"/>
      <w:r w:rsidR="00C211A1" w:rsidRPr="007C0872">
        <w:rPr>
          <w:rFonts w:ascii="Georgia" w:hAnsi="Georgia"/>
          <w:b/>
          <w:sz w:val="24"/>
          <w:szCs w:val="24"/>
          <w:lang w:val="en-GB"/>
        </w:rPr>
        <w:t xml:space="preserve"> a</w:t>
      </w:r>
      <w:r w:rsidRPr="007C0872">
        <w:rPr>
          <w:rFonts w:ascii="Georgia" w:hAnsi="Georgia"/>
          <w:b/>
          <w:sz w:val="24"/>
          <w:szCs w:val="24"/>
          <w:lang w:val="en-GB"/>
        </w:rPr>
        <w:t>nd</w:t>
      </w:r>
      <w:r w:rsidR="00C211A1" w:rsidRPr="007C0872">
        <w:rPr>
          <w:rFonts w:ascii="Georgia" w:hAnsi="Georgia"/>
          <w:b/>
          <w:sz w:val="24"/>
          <w:szCs w:val="24"/>
          <w:lang w:val="en-GB"/>
        </w:rPr>
        <w:t xml:space="preserve"> Klára </w:t>
      </w:r>
      <w:proofErr w:type="spellStart"/>
      <w:r w:rsidR="00C211A1" w:rsidRPr="004E3C1A">
        <w:rPr>
          <w:rFonts w:ascii="Georgia" w:hAnsi="Georgia"/>
          <w:b/>
          <w:sz w:val="24"/>
          <w:szCs w:val="24"/>
          <w:lang w:val="en-GB"/>
        </w:rPr>
        <w:t>Svitáková</w:t>
      </w:r>
      <w:proofErr w:type="spellEnd"/>
      <w:r w:rsidR="00C211A1" w:rsidRPr="004E3C1A">
        <w:rPr>
          <w:rFonts w:ascii="Georgia" w:hAnsi="Georgia"/>
          <w:b/>
          <w:sz w:val="24"/>
          <w:szCs w:val="24"/>
          <w:lang w:val="en-GB"/>
        </w:rPr>
        <w:t xml:space="preserve"> </w:t>
      </w:r>
      <w:r w:rsidRPr="004E3C1A">
        <w:rPr>
          <w:rFonts w:ascii="Georgia" w:hAnsi="Georgia"/>
          <w:b/>
          <w:sz w:val="24"/>
          <w:szCs w:val="24"/>
          <w:lang w:val="en-GB"/>
        </w:rPr>
        <w:t>(</w:t>
      </w:r>
      <w:r w:rsidR="00C211A1" w:rsidRPr="004E3C1A">
        <w:rPr>
          <w:rFonts w:ascii="Georgia" w:hAnsi="Georgia"/>
          <w:b/>
          <w:sz w:val="24"/>
          <w:szCs w:val="24"/>
          <w:lang w:val="en-GB"/>
        </w:rPr>
        <w:t>CERGE-EI</w:t>
      </w:r>
      <w:r w:rsidRPr="004E3C1A">
        <w:rPr>
          <w:rFonts w:ascii="Georgia" w:hAnsi="Georgia"/>
          <w:b/>
          <w:sz w:val="24"/>
          <w:szCs w:val="24"/>
          <w:lang w:val="en-GB"/>
        </w:rPr>
        <w:t>)</w:t>
      </w:r>
      <w:r w:rsidR="003E3F9E" w:rsidRPr="007C0872">
        <w:rPr>
          <w:rFonts w:ascii="Georgia" w:hAnsi="Georgia"/>
          <w:sz w:val="24"/>
          <w:szCs w:val="24"/>
          <w:lang w:val="en-GB"/>
        </w:rPr>
        <w:t xml:space="preserve">. </w:t>
      </w:r>
      <w:r w:rsidRPr="007C0872">
        <w:rPr>
          <w:rFonts w:ascii="Georgia" w:hAnsi="Georgia"/>
          <w:sz w:val="24"/>
          <w:szCs w:val="24"/>
          <w:lang w:val="en-GB"/>
        </w:rPr>
        <w:t xml:space="preserve">In their paper </w:t>
      </w:r>
      <w:r w:rsidR="003E3F9E" w:rsidRPr="007C0872">
        <w:rPr>
          <w:rFonts w:ascii="Georgia" w:hAnsi="Georgia"/>
          <w:sz w:val="24"/>
          <w:szCs w:val="24"/>
          <w:lang w:val="en-GB"/>
        </w:rPr>
        <w:t>„</w:t>
      </w:r>
      <w:r w:rsidR="00C211A1" w:rsidRPr="007C0872">
        <w:rPr>
          <w:rFonts w:ascii="Georgia" w:hAnsi="Georgia"/>
          <w:sz w:val="24"/>
          <w:szCs w:val="24"/>
          <w:lang w:val="en-GB"/>
        </w:rPr>
        <w:t>Sorting of Candidates: Evidence from over 20,000 Electora</w:t>
      </w:r>
      <w:r w:rsidR="004B0DBC" w:rsidRPr="007C0872">
        <w:rPr>
          <w:rFonts w:ascii="Georgia" w:hAnsi="Georgia"/>
          <w:sz w:val="24"/>
          <w:szCs w:val="24"/>
          <w:lang w:val="en-GB"/>
        </w:rPr>
        <w:t>l</w:t>
      </w:r>
      <w:r w:rsidR="00C211A1" w:rsidRPr="007C0872">
        <w:rPr>
          <w:rFonts w:ascii="Georgia" w:hAnsi="Georgia"/>
          <w:sz w:val="24"/>
          <w:szCs w:val="24"/>
          <w:lang w:val="en-GB"/>
        </w:rPr>
        <w:t xml:space="preserve"> Ballots“ </w:t>
      </w:r>
      <w:r w:rsidR="00751F56">
        <w:rPr>
          <w:rFonts w:ascii="Georgia" w:hAnsi="Georgia"/>
          <w:sz w:val="24"/>
          <w:szCs w:val="24"/>
          <w:lang w:val="en-GB"/>
        </w:rPr>
        <w:t xml:space="preserve">they use </w:t>
      </w:r>
      <w:r w:rsidR="00751F56" w:rsidRPr="00751F56">
        <w:rPr>
          <w:rFonts w:ascii="Georgia" w:hAnsi="Georgia"/>
          <w:sz w:val="24"/>
          <w:szCs w:val="24"/>
          <w:lang w:val="en-GB"/>
        </w:rPr>
        <w:t>over 20,000 electoral ballots from proportional representation elections</w:t>
      </w:r>
      <w:r w:rsidR="00751F56">
        <w:rPr>
          <w:rFonts w:ascii="Georgia" w:hAnsi="Georgia"/>
          <w:sz w:val="24"/>
          <w:szCs w:val="24"/>
          <w:lang w:val="en-GB"/>
        </w:rPr>
        <w:t xml:space="preserve"> to </w:t>
      </w:r>
      <w:r w:rsidR="00751F56" w:rsidRPr="00751F56">
        <w:rPr>
          <w:rFonts w:ascii="Georgia" w:hAnsi="Georgia"/>
          <w:sz w:val="24"/>
          <w:szCs w:val="24"/>
          <w:lang w:val="en-GB"/>
        </w:rPr>
        <w:t>document</w:t>
      </w:r>
      <w:r w:rsidR="00751F56">
        <w:rPr>
          <w:rFonts w:ascii="Georgia" w:hAnsi="Georgia"/>
          <w:sz w:val="24"/>
          <w:szCs w:val="24"/>
          <w:lang w:val="en-GB"/>
        </w:rPr>
        <w:t xml:space="preserve"> </w:t>
      </w:r>
      <w:r w:rsidR="00751F56" w:rsidRPr="00751F56">
        <w:rPr>
          <w:rFonts w:ascii="Georgia" w:hAnsi="Georgia"/>
          <w:sz w:val="24"/>
          <w:szCs w:val="24"/>
          <w:lang w:val="en-GB"/>
        </w:rPr>
        <w:t>that candidates are systematically sorted on the ballots according to their valence</w:t>
      </w:r>
      <w:r w:rsidR="00751F56">
        <w:rPr>
          <w:rFonts w:ascii="Georgia" w:hAnsi="Georgia"/>
          <w:sz w:val="24"/>
          <w:szCs w:val="24"/>
          <w:lang w:val="en-GB"/>
        </w:rPr>
        <w:t xml:space="preserve"> </w:t>
      </w:r>
      <w:r w:rsidR="00751F56" w:rsidRPr="00751F56">
        <w:rPr>
          <w:rFonts w:ascii="Georgia" w:hAnsi="Georgia"/>
          <w:sz w:val="24"/>
          <w:szCs w:val="24"/>
          <w:lang w:val="en-GB"/>
        </w:rPr>
        <w:t>and intra party value, measured by political donations and membership. The observed</w:t>
      </w:r>
      <w:r w:rsidR="00751F56">
        <w:rPr>
          <w:rFonts w:ascii="Georgia" w:hAnsi="Georgia"/>
          <w:sz w:val="24"/>
          <w:szCs w:val="24"/>
          <w:lang w:val="en-GB"/>
        </w:rPr>
        <w:t xml:space="preserve"> </w:t>
      </w:r>
      <w:r w:rsidR="00751F56" w:rsidRPr="00751F56">
        <w:rPr>
          <w:rFonts w:ascii="Georgia" w:hAnsi="Georgia"/>
          <w:sz w:val="24"/>
          <w:szCs w:val="24"/>
          <w:lang w:val="en-GB"/>
        </w:rPr>
        <w:t>patterns are consistent with market mechanisms between candidates and party leaders</w:t>
      </w:r>
      <w:r w:rsidR="00751F56">
        <w:rPr>
          <w:rFonts w:ascii="Georgia" w:hAnsi="Georgia"/>
          <w:sz w:val="24"/>
          <w:szCs w:val="24"/>
          <w:lang w:val="en-GB"/>
        </w:rPr>
        <w:t xml:space="preserve"> </w:t>
      </w:r>
      <w:r w:rsidR="00751F56" w:rsidRPr="00751F56">
        <w:rPr>
          <w:rFonts w:ascii="Georgia" w:hAnsi="Georgia"/>
          <w:sz w:val="24"/>
          <w:szCs w:val="24"/>
          <w:lang w:val="en-GB"/>
        </w:rPr>
        <w:t>where the party leaders bene</w:t>
      </w:r>
      <w:r w:rsidR="00751F56">
        <w:rPr>
          <w:rFonts w:ascii="Georgia" w:hAnsi="Georgia"/>
          <w:sz w:val="24"/>
          <w:szCs w:val="24"/>
          <w:lang w:val="en-GB"/>
        </w:rPr>
        <w:t>fi</w:t>
      </w:r>
      <w:r w:rsidR="00751F56" w:rsidRPr="00751F56">
        <w:rPr>
          <w:rFonts w:ascii="Georgia" w:hAnsi="Georgia"/>
          <w:sz w:val="24"/>
          <w:szCs w:val="24"/>
          <w:lang w:val="en-GB"/>
        </w:rPr>
        <w:t>t from candidates' valence and intra party value and</w:t>
      </w:r>
      <w:r w:rsidR="00751F56">
        <w:rPr>
          <w:rFonts w:ascii="Georgia" w:hAnsi="Georgia"/>
          <w:sz w:val="24"/>
          <w:szCs w:val="24"/>
          <w:lang w:val="en-GB"/>
        </w:rPr>
        <w:t xml:space="preserve"> </w:t>
      </w:r>
      <w:r w:rsidR="00751F56" w:rsidRPr="00751F56">
        <w:rPr>
          <w:rFonts w:ascii="Georgia" w:hAnsi="Georgia"/>
          <w:sz w:val="24"/>
          <w:szCs w:val="24"/>
          <w:lang w:val="en-GB"/>
        </w:rPr>
        <w:t>o</w:t>
      </w:r>
      <w:r w:rsidR="00751F56">
        <w:rPr>
          <w:rFonts w:ascii="Georgia" w:hAnsi="Georgia"/>
          <w:sz w:val="24"/>
          <w:szCs w:val="24"/>
          <w:lang w:val="en-GB"/>
        </w:rPr>
        <w:t>ff</w:t>
      </w:r>
      <w:r w:rsidR="00751F56" w:rsidRPr="00751F56">
        <w:rPr>
          <w:rFonts w:ascii="Georgia" w:hAnsi="Georgia"/>
          <w:sz w:val="24"/>
          <w:szCs w:val="24"/>
          <w:lang w:val="en-GB"/>
        </w:rPr>
        <w:t>er ballot positions (i.e. probability of winning a seat) in exchange. Consequently,</w:t>
      </w:r>
      <w:r w:rsidR="00751F56">
        <w:rPr>
          <w:rFonts w:ascii="Georgia" w:hAnsi="Georgia"/>
          <w:sz w:val="24"/>
          <w:szCs w:val="24"/>
          <w:lang w:val="en-GB"/>
        </w:rPr>
        <w:t xml:space="preserve"> </w:t>
      </w:r>
      <w:r w:rsidR="00751F56" w:rsidRPr="00751F56">
        <w:rPr>
          <w:rFonts w:ascii="Georgia" w:hAnsi="Georgia"/>
          <w:sz w:val="24"/>
          <w:szCs w:val="24"/>
          <w:lang w:val="en-GB"/>
        </w:rPr>
        <w:t>candidates of high valence and those who possess intra party value are placed on better</w:t>
      </w:r>
      <w:r w:rsidR="00751F56">
        <w:rPr>
          <w:rFonts w:ascii="Georgia" w:hAnsi="Georgia"/>
          <w:sz w:val="24"/>
          <w:szCs w:val="24"/>
          <w:lang w:val="en-GB"/>
        </w:rPr>
        <w:t xml:space="preserve"> </w:t>
      </w:r>
      <w:r w:rsidR="00751F56" w:rsidRPr="00751F56">
        <w:rPr>
          <w:rFonts w:ascii="Georgia" w:hAnsi="Georgia"/>
          <w:sz w:val="24"/>
          <w:szCs w:val="24"/>
          <w:lang w:val="en-GB"/>
        </w:rPr>
        <w:t>positions, despite the fact that candidates with intra party value tend to receive</w:t>
      </w:r>
      <w:r w:rsidR="00751F56">
        <w:rPr>
          <w:rFonts w:ascii="Georgia" w:hAnsi="Georgia"/>
          <w:sz w:val="24"/>
          <w:szCs w:val="24"/>
          <w:lang w:val="en-GB"/>
        </w:rPr>
        <w:t xml:space="preserve"> </w:t>
      </w:r>
      <w:r w:rsidR="00751F56" w:rsidRPr="00751F56">
        <w:rPr>
          <w:rFonts w:ascii="Georgia" w:hAnsi="Georgia"/>
          <w:sz w:val="24"/>
          <w:szCs w:val="24"/>
          <w:lang w:val="en-GB"/>
        </w:rPr>
        <w:t>relatively fewer votes than their counterparts of the same characteristics at the same</w:t>
      </w:r>
      <w:r w:rsidR="00751F56">
        <w:rPr>
          <w:rFonts w:ascii="Georgia" w:hAnsi="Georgia"/>
          <w:sz w:val="24"/>
          <w:szCs w:val="24"/>
          <w:lang w:val="en-GB"/>
        </w:rPr>
        <w:t xml:space="preserve"> </w:t>
      </w:r>
      <w:r w:rsidR="00751F56" w:rsidRPr="00751F56">
        <w:rPr>
          <w:rFonts w:ascii="Georgia" w:hAnsi="Georgia"/>
          <w:sz w:val="24"/>
          <w:szCs w:val="24"/>
          <w:lang w:val="en-GB"/>
        </w:rPr>
        <w:t xml:space="preserve">position on the ballot. </w:t>
      </w:r>
      <w:r w:rsidR="00C531F9">
        <w:rPr>
          <w:rFonts w:ascii="Georgia" w:hAnsi="Georgia"/>
          <w:sz w:val="24"/>
          <w:szCs w:val="24"/>
          <w:lang w:val="en-GB"/>
        </w:rPr>
        <w:t>They</w:t>
      </w:r>
      <w:r w:rsidR="00751F56" w:rsidRPr="00751F56">
        <w:rPr>
          <w:rFonts w:ascii="Georgia" w:hAnsi="Georgia"/>
          <w:sz w:val="24"/>
          <w:szCs w:val="24"/>
          <w:lang w:val="en-GB"/>
        </w:rPr>
        <w:t xml:space="preserve"> also show that as a party becomes more popular and expects</w:t>
      </w:r>
      <w:r w:rsidR="00751F56">
        <w:rPr>
          <w:rFonts w:ascii="Georgia" w:hAnsi="Georgia"/>
          <w:sz w:val="24"/>
          <w:szCs w:val="24"/>
          <w:lang w:val="en-GB"/>
        </w:rPr>
        <w:t xml:space="preserve"> </w:t>
      </w:r>
      <w:r w:rsidR="00751F56" w:rsidRPr="00751F56">
        <w:rPr>
          <w:rFonts w:ascii="Georgia" w:hAnsi="Georgia"/>
          <w:sz w:val="24"/>
          <w:szCs w:val="24"/>
          <w:lang w:val="en-GB"/>
        </w:rPr>
        <w:t>more council seats, the share of candidates with intra party value increases.</w:t>
      </w:r>
    </w:p>
    <w:p w:rsidR="00DA7C7F" w:rsidRDefault="00CF214A" w:rsidP="00142337">
      <w:pPr>
        <w:spacing w:after="240"/>
        <w:rPr>
          <w:rFonts w:ascii="Georgia" w:hAnsi="Georgia"/>
          <w:sz w:val="24"/>
          <w:szCs w:val="24"/>
          <w:lang w:val="en-GB"/>
        </w:rPr>
      </w:pPr>
      <w:r w:rsidRPr="007C0872">
        <w:rPr>
          <w:rFonts w:ascii="Georgia" w:hAnsi="Georgia"/>
          <w:b/>
          <w:sz w:val="24"/>
          <w:szCs w:val="24"/>
          <w:lang w:val="en-GB"/>
        </w:rPr>
        <w:t xml:space="preserve">Honourable Recognition for an Excellent Paper to authors aged 25 or younger has been awarded to </w:t>
      </w:r>
      <w:proofErr w:type="spellStart"/>
      <w:r w:rsidR="004B0DBC" w:rsidRPr="007C0872">
        <w:rPr>
          <w:rFonts w:ascii="Georgia" w:hAnsi="Georgia"/>
          <w:b/>
          <w:sz w:val="24"/>
          <w:szCs w:val="24"/>
          <w:lang w:val="en-GB"/>
        </w:rPr>
        <w:t>Paulína</w:t>
      </w:r>
      <w:proofErr w:type="spellEnd"/>
      <w:r w:rsidR="004B0DBC" w:rsidRPr="007C0872">
        <w:rPr>
          <w:rFonts w:ascii="Georgia" w:hAnsi="Georgia"/>
          <w:b/>
          <w:sz w:val="24"/>
          <w:szCs w:val="24"/>
          <w:lang w:val="en-GB"/>
        </w:rPr>
        <w:t xml:space="preserve"> </w:t>
      </w:r>
      <w:proofErr w:type="spellStart"/>
      <w:r w:rsidR="004B0DBC" w:rsidRPr="007C0872">
        <w:rPr>
          <w:rFonts w:ascii="Georgia" w:hAnsi="Georgia"/>
          <w:b/>
          <w:sz w:val="24"/>
          <w:szCs w:val="24"/>
          <w:lang w:val="en-GB"/>
        </w:rPr>
        <w:t>Očkajová</w:t>
      </w:r>
      <w:proofErr w:type="spellEnd"/>
      <w:r w:rsidRPr="007C0872">
        <w:rPr>
          <w:rFonts w:ascii="Georgia" w:hAnsi="Georgia"/>
          <w:b/>
          <w:sz w:val="24"/>
          <w:szCs w:val="24"/>
          <w:lang w:val="en-GB"/>
        </w:rPr>
        <w:t xml:space="preserve"> (University of Economics in Prague)</w:t>
      </w:r>
      <w:r w:rsidRPr="004E3C1A">
        <w:rPr>
          <w:rFonts w:ascii="Georgia" w:hAnsi="Georgia"/>
          <w:sz w:val="24"/>
          <w:szCs w:val="24"/>
          <w:lang w:val="en-GB"/>
        </w:rPr>
        <w:t xml:space="preserve"> for her paper</w:t>
      </w:r>
      <w:r w:rsidR="00DF7D7A" w:rsidRPr="004E3C1A">
        <w:rPr>
          <w:rFonts w:ascii="Georgia" w:hAnsi="Georgia"/>
          <w:sz w:val="24"/>
          <w:szCs w:val="24"/>
          <w:lang w:val="en-GB"/>
        </w:rPr>
        <w:t xml:space="preserve"> </w:t>
      </w:r>
      <w:r w:rsidR="00DF7D7A" w:rsidRPr="007C0872">
        <w:rPr>
          <w:rFonts w:ascii="Georgia" w:hAnsi="Georgia"/>
          <w:sz w:val="24"/>
          <w:szCs w:val="24"/>
          <w:lang w:val="en-GB"/>
        </w:rPr>
        <w:t>„</w:t>
      </w:r>
      <w:r w:rsidR="004B0DBC" w:rsidRPr="007C0872">
        <w:rPr>
          <w:rFonts w:ascii="Georgia" w:hAnsi="Georgia"/>
          <w:sz w:val="24"/>
          <w:szCs w:val="24"/>
          <w:lang w:val="en-GB"/>
        </w:rPr>
        <w:t>Revenue Elasticity of the Property Tax in the Czech Republic.</w:t>
      </w:r>
      <w:r w:rsidR="00DF7D7A" w:rsidRPr="007C0872">
        <w:rPr>
          <w:rFonts w:ascii="Georgia" w:hAnsi="Georgia"/>
          <w:sz w:val="24"/>
          <w:szCs w:val="24"/>
          <w:lang w:val="en-GB"/>
        </w:rPr>
        <w:t>“</w:t>
      </w:r>
      <w:r w:rsidR="004A2FD1" w:rsidRPr="007C0872">
        <w:rPr>
          <w:rFonts w:ascii="Georgia" w:hAnsi="Georgia"/>
          <w:sz w:val="24"/>
          <w:szCs w:val="24"/>
          <w:lang w:val="en-GB"/>
        </w:rPr>
        <w:t xml:space="preserve"> </w:t>
      </w:r>
      <w:r w:rsidR="00DA7C7F" w:rsidRPr="00DA7C7F">
        <w:rPr>
          <w:rFonts w:ascii="Georgia" w:hAnsi="Georgia"/>
          <w:sz w:val="24"/>
          <w:szCs w:val="24"/>
          <w:lang w:val="en-GB"/>
        </w:rPr>
        <w:t>The objective th</w:t>
      </w:r>
      <w:r w:rsidR="00DA7C7F">
        <w:rPr>
          <w:rFonts w:ascii="Georgia" w:hAnsi="Georgia"/>
          <w:sz w:val="24"/>
          <w:szCs w:val="24"/>
          <w:lang w:val="en-GB"/>
        </w:rPr>
        <w:t>e</w:t>
      </w:r>
      <w:r w:rsidR="00DA7C7F" w:rsidRPr="00DA7C7F">
        <w:rPr>
          <w:rFonts w:ascii="Georgia" w:hAnsi="Georgia"/>
          <w:sz w:val="24"/>
          <w:szCs w:val="24"/>
          <w:lang w:val="en-GB"/>
        </w:rPr>
        <w:t xml:space="preserve"> paper is to investigate whether, as already claimed by early economists such as Ricardo, the property tax is indeed the ideal tax because of perfectly inelastic tax base. For this purpose, </w:t>
      </w:r>
      <w:r w:rsidR="00DA7C7F">
        <w:rPr>
          <w:rFonts w:ascii="Georgia" w:hAnsi="Georgia"/>
          <w:sz w:val="24"/>
          <w:szCs w:val="24"/>
          <w:lang w:val="en-GB"/>
        </w:rPr>
        <w:t>she</w:t>
      </w:r>
      <w:r w:rsidR="00DA7C7F" w:rsidRPr="00DA7C7F">
        <w:rPr>
          <w:rFonts w:ascii="Georgia" w:hAnsi="Georgia"/>
          <w:sz w:val="24"/>
          <w:szCs w:val="24"/>
          <w:lang w:val="en-GB"/>
        </w:rPr>
        <w:t xml:space="preserve"> estimate</w:t>
      </w:r>
      <w:r w:rsidR="00DA7C7F">
        <w:rPr>
          <w:rFonts w:ascii="Georgia" w:hAnsi="Georgia"/>
          <w:sz w:val="24"/>
          <w:szCs w:val="24"/>
          <w:lang w:val="en-GB"/>
        </w:rPr>
        <w:t>s</w:t>
      </w:r>
      <w:r w:rsidR="00DA7C7F" w:rsidRPr="00DA7C7F">
        <w:rPr>
          <w:rFonts w:ascii="Georgia" w:hAnsi="Georgia"/>
          <w:sz w:val="24"/>
          <w:szCs w:val="24"/>
          <w:lang w:val="en-GB"/>
        </w:rPr>
        <w:t xml:space="preserve"> the revenue elasticity of the property tax with respect to tax rates in the Czech Republic using municipality-level data on property tax revenue, tax rates and municipality characteristics during the period of 2004 to 2017. The research design exploits a variation in tax rates across municipalities and years caused by a policy change in 2008 when municipalities obtained an option to multiply the final tax liability by a so-called local coefficient. Using a difference-in-differences estimator, </w:t>
      </w:r>
      <w:r w:rsidR="00DA7C7F">
        <w:rPr>
          <w:rFonts w:ascii="Georgia" w:hAnsi="Georgia"/>
          <w:sz w:val="24"/>
          <w:szCs w:val="24"/>
          <w:lang w:val="en-GB"/>
        </w:rPr>
        <w:t>she</w:t>
      </w:r>
      <w:r w:rsidR="00DA7C7F" w:rsidRPr="00DA7C7F">
        <w:rPr>
          <w:rFonts w:ascii="Georgia" w:hAnsi="Georgia"/>
          <w:sz w:val="24"/>
          <w:szCs w:val="24"/>
          <w:lang w:val="en-GB"/>
        </w:rPr>
        <w:t xml:space="preserve"> find</w:t>
      </w:r>
      <w:r w:rsidR="00DA7C7F">
        <w:rPr>
          <w:rFonts w:ascii="Georgia" w:hAnsi="Georgia"/>
          <w:sz w:val="24"/>
          <w:szCs w:val="24"/>
          <w:lang w:val="en-GB"/>
        </w:rPr>
        <w:t>s</w:t>
      </w:r>
      <w:r w:rsidR="00DA7C7F" w:rsidRPr="00DA7C7F">
        <w:rPr>
          <w:rFonts w:ascii="Georgia" w:hAnsi="Georgia"/>
          <w:sz w:val="24"/>
          <w:szCs w:val="24"/>
          <w:lang w:val="en-GB"/>
        </w:rPr>
        <w:t xml:space="preserve"> the total revenue elasticity to be 0.76, while theoretically it should be one under a perfectly inelastic tax base. However, further analysis indicates that the less-than-one elasticity is primarily due to substantial exemptions rather than </w:t>
      </w:r>
      <w:proofErr w:type="spellStart"/>
      <w:r w:rsidR="00DA7C7F" w:rsidRPr="00DA7C7F">
        <w:rPr>
          <w:rFonts w:ascii="Georgia" w:hAnsi="Georgia"/>
          <w:sz w:val="24"/>
          <w:szCs w:val="24"/>
          <w:lang w:val="en-GB"/>
        </w:rPr>
        <w:t>behavioral</w:t>
      </w:r>
      <w:proofErr w:type="spellEnd"/>
      <w:r w:rsidR="00DA7C7F" w:rsidRPr="00DA7C7F">
        <w:rPr>
          <w:rFonts w:ascii="Georgia" w:hAnsi="Georgia"/>
          <w:sz w:val="24"/>
          <w:szCs w:val="24"/>
          <w:lang w:val="en-GB"/>
        </w:rPr>
        <w:t xml:space="preserve"> responses in the tax base.</w:t>
      </w:r>
    </w:p>
    <w:p w:rsidR="00B961D7" w:rsidRPr="007C0872" w:rsidRDefault="007C0872" w:rsidP="00142337">
      <w:pPr>
        <w:spacing w:after="240"/>
        <w:rPr>
          <w:rFonts w:ascii="Georgia" w:hAnsi="Georgia"/>
          <w:i/>
          <w:sz w:val="24"/>
          <w:szCs w:val="24"/>
          <w:lang w:val="en-GB"/>
        </w:rPr>
      </w:pPr>
      <w:r w:rsidRPr="007C0872">
        <w:rPr>
          <w:rFonts w:ascii="Georgia" w:hAnsi="Georgia"/>
          <w:sz w:val="24"/>
          <w:szCs w:val="24"/>
          <w:lang w:val="en-GB"/>
        </w:rPr>
        <w:t xml:space="preserve">The </w:t>
      </w:r>
      <w:r w:rsidR="00DA7C7F">
        <w:rPr>
          <w:rFonts w:ascii="Georgia" w:hAnsi="Georgia"/>
          <w:sz w:val="24"/>
          <w:szCs w:val="24"/>
          <w:lang w:val="en-GB"/>
        </w:rPr>
        <w:t xml:space="preserve">prizes </w:t>
      </w:r>
      <w:r w:rsidRPr="007C0872">
        <w:rPr>
          <w:rFonts w:ascii="Georgia" w:hAnsi="Georgia"/>
          <w:sz w:val="24"/>
          <w:szCs w:val="24"/>
          <w:lang w:val="en-GB"/>
        </w:rPr>
        <w:t xml:space="preserve">have been </w:t>
      </w:r>
      <w:r w:rsidR="00DA7C7F">
        <w:rPr>
          <w:rFonts w:ascii="Georgia" w:hAnsi="Georgia"/>
          <w:sz w:val="24"/>
          <w:szCs w:val="24"/>
          <w:lang w:val="en-GB"/>
        </w:rPr>
        <w:t>presented by Kamil Galuščák, CES President,</w:t>
      </w:r>
      <w:r w:rsidRPr="007C0872">
        <w:rPr>
          <w:rFonts w:ascii="Georgia" w:hAnsi="Georgia"/>
          <w:sz w:val="24"/>
          <w:szCs w:val="24"/>
          <w:lang w:val="en-GB"/>
        </w:rPr>
        <w:t xml:space="preserve"> during the General Assembly of the Czech Economic Society on 28th November 2019 in Prague at the Institute of Economic Studies, Charles University.</w:t>
      </w:r>
    </w:p>
    <w:p w:rsidR="00142337" w:rsidRPr="007C0872" w:rsidRDefault="00142337" w:rsidP="00247D4E">
      <w:pPr>
        <w:spacing w:after="240"/>
        <w:rPr>
          <w:rFonts w:ascii="Georgia" w:hAnsi="Georgia" w:cstheme="minorHAnsi"/>
          <w:b/>
          <w:bCs/>
          <w:lang w:val="en-GB"/>
        </w:rPr>
      </w:pPr>
    </w:p>
    <w:sectPr w:rsidR="00142337" w:rsidRPr="007C0872" w:rsidSect="002E330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D16" w:rsidRDefault="00590D16" w:rsidP="00762497">
      <w:pPr>
        <w:spacing w:after="0"/>
      </w:pPr>
      <w:r>
        <w:separator/>
      </w:r>
    </w:p>
  </w:endnote>
  <w:endnote w:type="continuationSeparator" w:id="0">
    <w:p w:rsidR="00590D16" w:rsidRDefault="00590D16" w:rsidP="0076249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altName w:val="Georgia"/>
    <w:panose1 w:val="02040502050405020303"/>
    <w:charset w:val="EE"/>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D16" w:rsidRDefault="00590D16" w:rsidP="00762497">
      <w:pPr>
        <w:spacing w:after="0"/>
      </w:pPr>
      <w:r>
        <w:separator/>
      </w:r>
    </w:p>
  </w:footnote>
  <w:footnote w:type="continuationSeparator" w:id="0">
    <w:p w:rsidR="00590D16" w:rsidRDefault="00590D16" w:rsidP="00762497">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5pt;height:1.5pt;visibility:visible;mso-wrap-style:square" o:bullet="t">
        <v:imagedata r:id="rId1" o:title=""/>
      </v:shape>
    </w:pict>
  </w:numPicBullet>
  <w:abstractNum w:abstractNumId="0">
    <w:nsid w:val="264315C8"/>
    <w:multiLevelType w:val="hybridMultilevel"/>
    <w:tmpl w:val="A0B27C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2A065D15"/>
    <w:multiLevelType w:val="hybridMultilevel"/>
    <w:tmpl w:val="ED8A8782"/>
    <w:lvl w:ilvl="0" w:tplc="10FC1070">
      <w:numFmt w:val="bullet"/>
      <w:lvlText w:val="-"/>
      <w:lvlJc w:val="left"/>
      <w:pPr>
        <w:ind w:left="720" w:hanging="360"/>
      </w:pPr>
      <w:rPr>
        <w:rFonts w:ascii="Georgia" w:eastAsia="SimSu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670652"/>
    <w:multiLevelType w:val="hybridMultilevel"/>
    <w:tmpl w:val="5C162594"/>
    <w:lvl w:ilvl="0" w:tplc="EFEE059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E13386"/>
    <w:multiLevelType w:val="hybridMultilevel"/>
    <w:tmpl w:val="D1F2F166"/>
    <w:lvl w:ilvl="0" w:tplc="17CC4156">
      <w:start w:val="1"/>
      <w:numFmt w:val="upperLetter"/>
      <w:lvlText w:val="%1)"/>
      <w:lvlJc w:val="left"/>
      <w:pPr>
        <w:ind w:left="717" w:hanging="360"/>
      </w:pPr>
      <w:rPr>
        <w:rFonts w:hint="default"/>
        <w:b w:val="0"/>
        <w:color w:val="365F91" w:themeColor="accent1" w:themeShade="BF"/>
        <w:sz w:val="24"/>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4">
    <w:nsid w:val="46155494"/>
    <w:multiLevelType w:val="hybridMultilevel"/>
    <w:tmpl w:val="7D48A302"/>
    <w:lvl w:ilvl="0" w:tplc="267A9A8C">
      <w:numFmt w:val="bullet"/>
      <w:lvlText w:val="-"/>
      <w:lvlJc w:val="left"/>
      <w:pPr>
        <w:ind w:left="720" w:hanging="360"/>
      </w:pPr>
      <w:rPr>
        <w:rFonts w:ascii="Calibri" w:eastAsia="SimSu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AE5DA8"/>
    <w:multiLevelType w:val="hybridMultilevel"/>
    <w:tmpl w:val="68B0A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C407ED"/>
    <w:multiLevelType w:val="hybridMultilevel"/>
    <w:tmpl w:val="72862394"/>
    <w:lvl w:ilvl="0" w:tplc="8B0E28F4">
      <w:numFmt w:val="bullet"/>
      <w:lvlText w:val="-"/>
      <w:lvlJc w:val="left"/>
      <w:pPr>
        <w:ind w:left="720" w:hanging="360"/>
      </w:pPr>
      <w:rPr>
        <w:rFonts w:ascii="Georgia" w:eastAsia="SimSun" w:hAnsi="Georgia"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C802DD9"/>
    <w:multiLevelType w:val="hybridMultilevel"/>
    <w:tmpl w:val="3B06D5DA"/>
    <w:lvl w:ilvl="0" w:tplc="CAA22F2A">
      <w:start w:val="1"/>
      <w:numFmt w:val="bullet"/>
      <w:lvlText w:val=""/>
      <w:lvlPicBulletId w:val="0"/>
      <w:lvlJc w:val="left"/>
      <w:pPr>
        <w:tabs>
          <w:tab w:val="num" w:pos="720"/>
        </w:tabs>
        <w:ind w:left="720" w:hanging="360"/>
      </w:pPr>
      <w:rPr>
        <w:rFonts w:ascii="Symbol" w:hAnsi="Symbol" w:hint="default"/>
      </w:rPr>
    </w:lvl>
    <w:lvl w:ilvl="1" w:tplc="CB2AA6DA" w:tentative="1">
      <w:start w:val="1"/>
      <w:numFmt w:val="bullet"/>
      <w:lvlText w:val=""/>
      <w:lvlJc w:val="left"/>
      <w:pPr>
        <w:tabs>
          <w:tab w:val="num" w:pos="1440"/>
        </w:tabs>
        <w:ind w:left="1440" w:hanging="360"/>
      </w:pPr>
      <w:rPr>
        <w:rFonts w:ascii="Symbol" w:hAnsi="Symbol" w:hint="default"/>
      </w:rPr>
    </w:lvl>
    <w:lvl w:ilvl="2" w:tplc="6E960EAA" w:tentative="1">
      <w:start w:val="1"/>
      <w:numFmt w:val="bullet"/>
      <w:lvlText w:val=""/>
      <w:lvlJc w:val="left"/>
      <w:pPr>
        <w:tabs>
          <w:tab w:val="num" w:pos="2160"/>
        </w:tabs>
        <w:ind w:left="2160" w:hanging="360"/>
      </w:pPr>
      <w:rPr>
        <w:rFonts w:ascii="Symbol" w:hAnsi="Symbol" w:hint="default"/>
      </w:rPr>
    </w:lvl>
    <w:lvl w:ilvl="3" w:tplc="CE30BF52" w:tentative="1">
      <w:start w:val="1"/>
      <w:numFmt w:val="bullet"/>
      <w:lvlText w:val=""/>
      <w:lvlJc w:val="left"/>
      <w:pPr>
        <w:tabs>
          <w:tab w:val="num" w:pos="2880"/>
        </w:tabs>
        <w:ind w:left="2880" w:hanging="360"/>
      </w:pPr>
      <w:rPr>
        <w:rFonts w:ascii="Symbol" w:hAnsi="Symbol" w:hint="default"/>
      </w:rPr>
    </w:lvl>
    <w:lvl w:ilvl="4" w:tplc="62082ACA" w:tentative="1">
      <w:start w:val="1"/>
      <w:numFmt w:val="bullet"/>
      <w:lvlText w:val=""/>
      <w:lvlJc w:val="left"/>
      <w:pPr>
        <w:tabs>
          <w:tab w:val="num" w:pos="3600"/>
        </w:tabs>
        <w:ind w:left="3600" w:hanging="360"/>
      </w:pPr>
      <w:rPr>
        <w:rFonts w:ascii="Symbol" w:hAnsi="Symbol" w:hint="default"/>
      </w:rPr>
    </w:lvl>
    <w:lvl w:ilvl="5" w:tplc="E376E17A" w:tentative="1">
      <w:start w:val="1"/>
      <w:numFmt w:val="bullet"/>
      <w:lvlText w:val=""/>
      <w:lvlJc w:val="left"/>
      <w:pPr>
        <w:tabs>
          <w:tab w:val="num" w:pos="4320"/>
        </w:tabs>
        <w:ind w:left="4320" w:hanging="360"/>
      </w:pPr>
      <w:rPr>
        <w:rFonts w:ascii="Symbol" w:hAnsi="Symbol" w:hint="default"/>
      </w:rPr>
    </w:lvl>
    <w:lvl w:ilvl="6" w:tplc="821854B8" w:tentative="1">
      <w:start w:val="1"/>
      <w:numFmt w:val="bullet"/>
      <w:lvlText w:val=""/>
      <w:lvlJc w:val="left"/>
      <w:pPr>
        <w:tabs>
          <w:tab w:val="num" w:pos="5040"/>
        </w:tabs>
        <w:ind w:left="5040" w:hanging="360"/>
      </w:pPr>
      <w:rPr>
        <w:rFonts w:ascii="Symbol" w:hAnsi="Symbol" w:hint="default"/>
      </w:rPr>
    </w:lvl>
    <w:lvl w:ilvl="7" w:tplc="774C2A4C" w:tentative="1">
      <w:start w:val="1"/>
      <w:numFmt w:val="bullet"/>
      <w:lvlText w:val=""/>
      <w:lvlJc w:val="left"/>
      <w:pPr>
        <w:tabs>
          <w:tab w:val="num" w:pos="5760"/>
        </w:tabs>
        <w:ind w:left="5760" w:hanging="360"/>
      </w:pPr>
      <w:rPr>
        <w:rFonts w:ascii="Symbol" w:hAnsi="Symbol" w:hint="default"/>
      </w:rPr>
    </w:lvl>
    <w:lvl w:ilvl="8" w:tplc="EA6E1430" w:tentative="1">
      <w:start w:val="1"/>
      <w:numFmt w:val="bullet"/>
      <w:lvlText w:val=""/>
      <w:lvlJc w:val="left"/>
      <w:pPr>
        <w:tabs>
          <w:tab w:val="num" w:pos="6480"/>
        </w:tabs>
        <w:ind w:left="6480" w:hanging="360"/>
      </w:pPr>
      <w:rPr>
        <w:rFonts w:ascii="Symbol" w:hAnsi="Symbol" w:hint="default"/>
      </w:rPr>
    </w:lvl>
  </w:abstractNum>
  <w:abstractNum w:abstractNumId="8">
    <w:nsid w:val="774A1933"/>
    <w:multiLevelType w:val="multilevel"/>
    <w:tmpl w:val="E2E02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9A46885"/>
    <w:multiLevelType w:val="hybridMultilevel"/>
    <w:tmpl w:val="E46A4202"/>
    <w:lvl w:ilvl="0" w:tplc="045C9238">
      <w:numFmt w:val="bullet"/>
      <w:lvlText w:val="-"/>
      <w:lvlJc w:val="left"/>
      <w:pPr>
        <w:ind w:left="720" w:hanging="360"/>
      </w:pPr>
      <w:rPr>
        <w:rFonts w:ascii="Garamond" w:eastAsia="SimSu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4"/>
  </w:num>
  <w:num w:numId="4">
    <w:abstractNumId w:val="9"/>
  </w:num>
  <w:num w:numId="5">
    <w:abstractNumId w:val="6"/>
  </w:num>
  <w:num w:numId="6">
    <w:abstractNumId w:val="5"/>
  </w:num>
  <w:num w:numId="7">
    <w:abstractNumId w:val="1"/>
  </w:num>
  <w:num w:numId="8">
    <w:abstractNumId w:val="2"/>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70F"/>
    <w:rsid w:val="00007747"/>
    <w:rsid w:val="00013A56"/>
    <w:rsid w:val="000160F4"/>
    <w:rsid w:val="000176FA"/>
    <w:rsid w:val="0003159D"/>
    <w:rsid w:val="0003474B"/>
    <w:rsid w:val="000375B7"/>
    <w:rsid w:val="00040498"/>
    <w:rsid w:val="00041E16"/>
    <w:rsid w:val="00042101"/>
    <w:rsid w:val="00054624"/>
    <w:rsid w:val="0006749B"/>
    <w:rsid w:val="00073506"/>
    <w:rsid w:val="0007352F"/>
    <w:rsid w:val="00074864"/>
    <w:rsid w:val="0007648B"/>
    <w:rsid w:val="0008470F"/>
    <w:rsid w:val="00097FEF"/>
    <w:rsid w:val="000B2486"/>
    <w:rsid w:val="000C2D08"/>
    <w:rsid w:val="000C3022"/>
    <w:rsid w:val="000D70E5"/>
    <w:rsid w:val="000E16B8"/>
    <w:rsid w:val="000F1F62"/>
    <w:rsid w:val="000F22D8"/>
    <w:rsid w:val="00100158"/>
    <w:rsid w:val="00111C50"/>
    <w:rsid w:val="0012306C"/>
    <w:rsid w:val="00136130"/>
    <w:rsid w:val="001401AA"/>
    <w:rsid w:val="00142337"/>
    <w:rsid w:val="00145DD2"/>
    <w:rsid w:val="00153749"/>
    <w:rsid w:val="00163C31"/>
    <w:rsid w:val="00165C44"/>
    <w:rsid w:val="00177BD2"/>
    <w:rsid w:val="00182148"/>
    <w:rsid w:val="00183031"/>
    <w:rsid w:val="00184C5E"/>
    <w:rsid w:val="00185B25"/>
    <w:rsid w:val="00193BC1"/>
    <w:rsid w:val="00194C86"/>
    <w:rsid w:val="00195DA6"/>
    <w:rsid w:val="001A33E9"/>
    <w:rsid w:val="001A4350"/>
    <w:rsid w:val="001A7780"/>
    <w:rsid w:val="001B203C"/>
    <w:rsid w:val="001B229C"/>
    <w:rsid w:val="001B367E"/>
    <w:rsid w:val="001C0FB7"/>
    <w:rsid w:val="001C1B85"/>
    <w:rsid w:val="001D0E2A"/>
    <w:rsid w:val="001D48C7"/>
    <w:rsid w:val="001D5691"/>
    <w:rsid w:val="001E332D"/>
    <w:rsid w:val="001E6DBE"/>
    <w:rsid w:val="001F6CCB"/>
    <w:rsid w:val="001F7301"/>
    <w:rsid w:val="00204416"/>
    <w:rsid w:val="00213EE7"/>
    <w:rsid w:val="002177F2"/>
    <w:rsid w:val="00227676"/>
    <w:rsid w:val="00231317"/>
    <w:rsid w:val="0023178C"/>
    <w:rsid w:val="00237D12"/>
    <w:rsid w:val="002421C6"/>
    <w:rsid w:val="00246D4D"/>
    <w:rsid w:val="00247D4E"/>
    <w:rsid w:val="00254F2B"/>
    <w:rsid w:val="00255175"/>
    <w:rsid w:val="00256940"/>
    <w:rsid w:val="00271163"/>
    <w:rsid w:val="002761C8"/>
    <w:rsid w:val="0027647A"/>
    <w:rsid w:val="00296862"/>
    <w:rsid w:val="002B68B5"/>
    <w:rsid w:val="002C5DDA"/>
    <w:rsid w:val="002C7F0F"/>
    <w:rsid w:val="002D598D"/>
    <w:rsid w:val="002D779A"/>
    <w:rsid w:val="002E1E29"/>
    <w:rsid w:val="002E3300"/>
    <w:rsid w:val="002E669D"/>
    <w:rsid w:val="002F22C8"/>
    <w:rsid w:val="003044BE"/>
    <w:rsid w:val="003059D8"/>
    <w:rsid w:val="00312EB2"/>
    <w:rsid w:val="00326B88"/>
    <w:rsid w:val="0033125B"/>
    <w:rsid w:val="00336BF6"/>
    <w:rsid w:val="0035365F"/>
    <w:rsid w:val="00361845"/>
    <w:rsid w:val="003A0B09"/>
    <w:rsid w:val="003C560D"/>
    <w:rsid w:val="003D0FBE"/>
    <w:rsid w:val="003E3F9E"/>
    <w:rsid w:val="003E3FB5"/>
    <w:rsid w:val="003E422B"/>
    <w:rsid w:val="003F6193"/>
    <w:rsid w:val="00412D57"/>
    <w:rsid w:val="004201BF"/>
    <w:rsid w:val="00422505"/>
    <w:rsid w:val="0042479B"/>
    <w:rsid w:val="004328CF"/>
    <w:rsid w:val="00434443"/>
    <w:rsid w:val="00437DD8"/>
    <w:rsid w:val="004477E4"/>
    <w:rsid w:val="00452A2F"/>
    <w:rsid w:val="00452FA0"/>
    <w:rsid w:val="00491B90"/>
    <w:rsid w:val="00492715"/>
    <w:rsid w:val="004A2FD1"/>
    <w:rsid w:val="004A3B0C"/>
    <w:rsid w:val="004B0DBC"/>
    <w:rsid w:val="004B3CC7"/>
    <w:rsid w:val="004B678C"/>
    <w:rsid w:val="004C5A92"/>
    <w:rsid w:val="004C625B"/>
    <w:rsid w:val="004D1EC6"/>
    <w:rsid w:val="004D6A02"/>
    <w:rsid w:val="004E1A3D"/>
    <w:rsid w:val="004E3C1A"/>
    <w:rsid w:val="004F0B61"/>
    <w:rsid w:val="004F7E75"/>
    <w:rsid w:val="004F7F50"/>
    <w:rsid w:val="00500C67"/>
    <w:rsid w:val="00500D56"/>
    <w:rsid w:val="00511FD4"/>
    <w:rsid w:val="005135AD"/>
    <w:rsid w:val="00516926"/>
    <w:rsid w:val="00521C95"/>
    <w:rsid w:val="005255C7"/>
    <w:rsid w:val="005313A7"/>
    <w:rsid w:val="00532D86"/>
    <w:rsid w:val="00533ACE"/>
    <w:rsid w:val="00540862"/>
    <w:rsid w:val="00541267"/>
    <w:rsid w:val="005621D2"/>
    <w:rsid w:val="00562EC8"/>
    <w:rsid w:val="00564EE6"/>
    <w:rsid w:val="00575A30"/>
    <w:rsid w:val="0058235F"/>
    <w:rsid w:val="0058532F"/>
    <w:rsid w:val="005904C7"/>
    <w:rsid w:val="00590D16"/>
    <w:rsid w:val="005B2B6C"/>
    <w:rsid w:val="005C018C"/>
    <w:rsid w:val="005C0296"/>
    <w:rsid w:val="005C318A"/>
    <w:rsid w:val="005D27F1"/>
    <w:rsid w:val="005D2A6A"/>
    <w:rsid w:val="005D5605"/>
    <w:rsid w:val="005E0198"/>
    <w:rsid w:val="005E59D2"/>
    <w:rsid w:val="005F5273"/>
    <w:rsid w:val="00602329"/>
    <w:rsid w:val="0061160C"/>
    <w:rsid w:val="00613C89"/>
    <w:rsid w:val="0061588E"/>
    <w:rsid w:val="00617EDD"/>
    <w:rsid w:val="006400A0"/>
    <w:rsid w:val="006555BD"/>
    <w:rsid w:val="0066157F"/>
    <w:rsid w:val="00670C43"/>
    <w:rsid w:val="00684748"/>
    <w:rsid w:val="00694BD6"/>
    <w:rsid w:val="00695C7B"/>
    <w:rsid w:val="006A2860"/>
    <w:rsid w:val="006A3A5C"/>
    <w:rsid w:val="006B0EAF"/>
    <w:rsid w:val="006B282C"/>
    <w:rsid w:val="006B379C"/>
    <w:rsid w:val="006B5F2C"/>
    <w:rsid w:val="006C2D38"/>
    <w:rsid w:val="006C6613"/>
    <w:rsid w:val="006E1485"/>
    <w:rsid w:val="006E1528"/>
    <w:rsid w:val="006E67CF"/>
    <w:rsid w:val="006F1EB9"/>
    <w:rsid w:val="006F25EC"/>
    <w:rsid w:val="006F2B19"/>
    <w:rsid w:val="006F2F52"/>
    <w:rsid w:val="006F5358"/>
    <w:rsid w:val="00702FF3"/>
    <w:rsid w:val="00713760"/>
    <w:rsid w:val="0071384A"/>
    <w:rsid w:val="007150F8"/>
    <w:rsid w:val="00716B0F"/>
    <w:rsid w:val="00722079"/>
    <w:rsid w:val="00730C79"/>
    <w:rsid w:val="00751F56"/>
    <w:rsid w:val="00753262"/>
    <w:rsid w:val="00753590"/>
    <w:rsid w:val="00753B16"/>
    <w:rsid w:val="007545CF"/>
    <w:rsid w:val="00760C7B"/>
    <w:rsid w:val="00762497"/>
    <w:rsid w:val="00762A67"/>
    <w:rsid w:val="00774ED6"/>
    <w:rsid w:val="00780305"/>
    <w:rsid w:val="00781ECA"/>
    <w:rsid w:val="007912CA"/>
    <w:rsid w:val="007916BE"/>
    <w:rsid w:val="00791C8E"/>
    <w:rsid w:val="00794516"/>
    <w:rsid w:val="00795253"/>
    <w:rsid w:val="0079569D"/>
    <w:rsid w:val="0079613F"/>
    <w:rsid w:val="00796D66"/>
    <w:rsid w:val="007A56F1"/>
    <w:rsid w:val="007B6E2D"/>
    <w:rsid w:val="007C0872"/>
    <w:rsid w:val="007C088B"/>
    <w:rsid w:val="007C3038"/>
    <w:rsid w:val="007D49AD"/>
    <w:rsid w:val="007D5CB3"/>
    <w:rsid w:val="007D66F7"/>
    <w:rsid w:val="007E3608"/>
    <w:rsid w:val="007E5542"/>
    <w:rsid w:val="007F3167"/>
    <w:rsid w:val="00801364"/>
    <w:rsid w:val="00810181"/>
    <w:rsid w:val="00811720"/>
    <w:rsid w:val="00812685"/>
    <w:rsid w:val="00812E8D"/>
    <w:rsid w:val="008209DB"/>
    <w:rsid w:val="00846495"/>
    <w:rsid w:val="00854CEE"/>
    <w:rsid w:val="00865C03"/>
    <w:rsid w:val="00873AC1"/>
    <w:rsid w:val="00873EEA"/>
    <w:rsid w:val="008806FC"/>
    <w:rsid w:val="008822FE"/>
    <w:rsid w:val="0088370B"/>
    <w:rsid w:val="00887DAA"/>
    <w:rsid w:val="008B5157"/>
    <w:rsid w:val="008B564E"/>
    <w:rsid w:val="008C25CE"/>
    <w:rsid w:val="008C3EB8"/>
    <w:rsid w:val="008E24FE"/>
    <w:rsid w:val="008E2B37"/>
    <w:rsid w:val="008E5225"/>
    <w:rsid w:val="008E6D56"/>
    <w:rsid w:val="008F0981"/>
    <w:rsid w:val="008F2753"/>
    <w:rsid w:val="00901B73"/>
    <w:rsid w:val="00906096"/>
    <w:rsid w:val="00910515"/>
    <w:rsid w:val="009107F7"/>
    <w:rsid w:val="009206EF"/>
    <w:rsid w:val="009325AD"/>
    <w:rsid w:val="00934AF4"/>
    <w:rsid w:val="00936A50"/>
    <w:rsid w:val="00944A48"/>
    <w:rsid w:val="00950921"/>
    <w:rsid w:val="00956578"/>
    <w:rsid w:val="009638D0"/>
    <w:rsid w:val="00987A01"/>
    <w:rsid w:val="00994188"/>
    <w:rsid w:val="00995523"/>
    <w:rsid w:val="009A0097"/>
    <w:rsid w:val="009A2522"/>
    <w:rsid w:val="009A392E"/>
    <w:rsid w:val="009A3F3D"/>
    <w:rsid w:val="009B16EF"/>
    <w:rsid w:val="009C0168"/>
    <w:rsid w:val="009C1F02"/>
    <w:rsid w:val="009C56EB"/>
    <w:rsid w:val="009E41FE"/>
    <w:rsid w:val="009E5BA9"/>
    <w:rsid w:val="009F11AF"/>
    <w:rsid w:val="009F2765"/>
    <w:rsid w:val="009F4F5F"/>
    <w:rsid w:val="00A1288F"/>
    <w:rsid w:val="00A256CB"/>
    <w:rsid w:val="00A35427"/>
    <w:rsid w:val="00A45FEC"/>
    <w:rsid w:val="00A57D4D"/>
    <w:rsid w:val="00A609C0"/>
    <w:rsid w:val="00A7120B"/>
    <w:rsid w:val="00A753ED"/>
    <w:rsid w:val="00A83B90"/>
    <w:rsid w:val="00A8479B"/>
    <w:rsid w:val="00A86E12"/>
    <w:rsid w:val="00A927F8"/>
    <w:rsid w:val="00AA037B"/>
    <w:rsid w:val="00AA1A98"/>
    <w:rsid w:val="00AA2CB7"/>
    <w:rsid w:val="00AA4A39"/>
    <w:rsid w:val="00AA5102"/>
    <w:rsid w:val="00AA66FE"/>
    <w:rsid w:val="00AB0522"/>
    <w:rsid w:val="00AC008E"/>
    <w:rsid w:val="00AD62B4"/>
    <w:rsid w:val="00AE0363"/>
    <w:rsid w:val="00AE346F"/>
    <w:rsid w:val="00AE75B7"/>
    <w:rsid w:val="00B03F74"/>
    <w:rsid w:val="00B101E0"/>
    <w:rsid w:val="00B2159A"/>
    <w:rsid w:val="00B23ABB"/>
    <w:rsid w:val="00B367CC"/>
    <w:rsid w:val="00B419CA"/>
    <w:rsid w:val="00B52DE2"/>
    <w:rsid w:val="00B534D8"/>
    <w:rsid w:val="00B60605"/>
    <w:rsid w:val="00B72AAB"/>
    <w:rsid w:val="00B8440C"/>
    <w:rsid w:val="00B856AB"/>
    <w:rsid w:val="00B86045"/>
    <w:rsid w:val="00B86288"/>
    <w:rsid w:val="00B90791"/>
    <w:rsid w:val="00B91934"/>
    <w:rsid w:val="00B93624"/>
    <w:rsid w:val="00B961D7"/>
    <w:rsid w:val="00BA59BD"/>
    <w:rsid w:val="00BC2D77"/>
    <w:rsid w:val="00BC3D31"/>
    <w:rsid w:val="00BC7B82"/>
    <w:rsid w:val="00BD10B9"/>
    <w:rsid w:val="00BD4768"/>
    <w:rsid w:val="00BD4B92"/>
    <w:rsid w:val="00BD5BCF"/>
    <w:rsid w:val="00C107CF"/>
    <w:rsid w:val="00C10999"/>
    <w:rsid w:val="00C200AB"/>
    <w:rsid w:val="00C20792"/>
    <w:rsid w:val="00C211A1"/>
    <w:rsid w:val="00C230AB"/>
    <w:rsid w:val="00C23618"/>
    <w:rsid w:val="00C32898"/>
    <w:rsid w:val="00C35881"/>
    <w:rsid w:val="00C47A97"/>
    <w:rsid w:val="00C531F9"/>
    <w:rsid w:val="00C569B2"/>
    <w:rsid w:val="00C570A9"/>
    <w:rsid w:val="00C631F0"/>
    <w:rsid w:val="00C67CAC"/>
    <w:rsid w:val="00C72A83"/>
    <w:rsid w:val="00CA58DE"/>
    <w:rsid w:val="00CC4A86"/>
    <w:rsid w:val="00CC6072"/>
    <w:rsid w:val="00CC7DAA"/>
    <w:rsid w:val="00CD1090"/>
    <w:rsid w:val="00CD25CC"/>
    <w:rsid w:val="00CD2679"/>
    <w:rsid w:val="00CD47E5"/>
    <w:rsid w:val="00CD5481"/>
    <w:rsid w:val="00CF170F"/>
    <w:rsid w:val="00CF214A"/>
    <w:rsid w:val="00CF386B"/>
    <w:rsid w:val="00D01694"/>
    <w:rsid w:val="00D07A7D"/>
    <w:rsid w:val="00D248D9"/>
    <w:rsid w:val="00D2665B"/>
    <w:rsid w:val="00D35023"/>
    <w:rsid w:val="00D35556"/>
    <w:rsid w:val="00D35FD5"/>
    <w:rsid w:val="00D426AE"/>
    <w:rsid w:val="00D47AF7"/>
    <w:rsid w:val="00D524EC"/>
    <w:rsid w:val="00D55F25"/>
    <w:rsid w:val="00D63171"/>
    <w:rsid w:val="00D65A94"/>
    <w:rsid w:val="00D71CEE"/>
    <w:rsid w:val="00D93838"/>
    <w:rsid w:val="00D945F5"/>
    <w:rsid w:val="00DA39D5"/>
    <w:rsid w:val="00DA7C7F"/>
    <w:rsid w:val="00DB3E63"/>
    <w:rsid w:val="00DC374C"/>
    <w:rsid w:val="00DE1453"/>
    <w:rsid w:val="00DE3AAA"/>
    <w:rsid w:val="00DF13FE"/>
    <w:rsid w:val="00DF7D7A"/>
    <w:rsid w:val="00E015AF"/>
    <w:rsid w:val="00E036FC"/>
    <w:rsid w:val="00E04F24"/>
    <w:rsid w:val="00E05CE2"/>
    <w:rsid w:val="00E30221"/>
    <w:rsid w:val="00E303A8"/>
    <w:rsid w:val="00E433F0"/>
    <w:rsid w:val="00E438DA"/>
    <w:rsid w:val="00E50F94"/>
    <w:rsid w:val="00E635A0"/>
    <w:rsid w:val="00E63F93"/>
    <w:rsid w:val="00E64778"/>
    <w:rsid w:val="00E664FA"/>
    <w:rsid w:val="00E9157A"/>
    <w:rsid w:val="00EA24B3"/>
    <w:rsid w:val="00EA26ED"/>
    <w:rsid w:val="00EA2E72"/>
    <w:rsid w:val="00EC535A"/>
    <w:rsid w:val="00ED0CBA"/>
    <w:rsid w:val="00EE2386"/>
    <w:rsid w:val="00EE6098"/>
    <w:rsid w:val="00EF3CB2"/>
    <w:rsid w:val="00EF5F8A"/>
    <w:rsid w:val="00EF6C3F"/>
    <w:rsid w:val="00F07CFC"/>
    <w:rsid w:val="00F1601C"/>
    <w:rsid w:val="00F217EB"/>
    <w:rsid w:val="00F304F8"/>
    <w:rsid w:val="00F31024"/>
    <w:rsid w:val="00F31B0D"/>
    <w:rsid w:val="00F327AA"/>
    <w:rsid w:val="00F3340A"/>
    <w:rsid w:val="00F36F04"/>
    <w:rsid w:val="00F406F0"/>
    <w:rsid w:val="00F40794"/>
    <w:rsid w:val="00F504C5"/>
    <w:rsid w:val="00F511BD"/>
    <w:rsid w:val="00F541B4"/>
    <w:rsid w:val="00F62677"/>
    <w:rsid w:val="00F6566C"/>
    <w:rsid w:val="00F72ACD"/>
    <w:rsid w:val="00F755EC"/>
    <w:rsid w:val="00F75B30"/>
    <w:rsid w:val="00F82534"/>
    <w:rsid w:val="00F9442A"/>
    <w:rsid w:val="00F948EE"/>
    <w:rsid w:val="00F9732E"/>
    <w:rsid w:val="00FB3EC0"/>
    <w:rsid w:val="00FB6079"/>
    <w:rsid w:val="00FC03C1"/>
    <w:rsid w:val="00FC1CED"/>
    <w:rsid w:val="00FC4307"/>
    <w:rsid w:val="00FC5563"/>
    <w:rsid w:val="00FD29A1"/>
    <w:rsid w:val="00FD4485"/>
    <w:rsid w:val="00FD5B85"/>
    <w:rsid w:val="00FD7A33"/>
    <w:rsid w:val="00FE1DAF"/>
    <w:rsid w:val="00FE68E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FD98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F170F"/>
    <w:pPr>
      <w:suppressAutoHyphens/>
      <w:autoSpaceDN w:val="0"/>
      <w:spacing w:after="120" w:line="240" w:lineRule="auto"/>
      <w:jc w:val="both"/>
      <w:textAlignment w:val="baseline"/>
    </w:pPr>
    <w:rPr>
      <w:rFonts w:ascii="Garamond" w:eastAsia="SimSun" w:hAnsi="Garamond" w:cs="Times New Roman"/>
      <w:szCs w:val="20"/>
      <w:lang w:val="en-US"/>
    </w:rPr>
  </w:style>
  <w:style w:type="paragraph" w:styleId="Nadpis1">
    <w:name w:val="heading 1"/>
    <w:basedOn w:val="Normln"/>
    <w:next w:val="Normln"/>
    <w:link w:val="Nadpis1Char"/>
    <w:uiPriority w:val="9"/>
    <w:qFormat/>
    <w:rsid w:val="004927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452A2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452A2F"/>
    <w:rPr>
      <w:rFonts w:asciiTheme="majorHAnsi" w:eastAsiaTheme="majorEastAsia" w:hAnsiTheme="majorHAnsi" w:cstheme="majorBidi"/>
      <w:b/>
      <w:bCs/>
      <w:color w:val="4F81BD" w:themeColor="accent1"/>
      <w:sz w:val="26"/>
      <w:szCs w:val="26"/>
      <w:lang w:val="en-US"/>
    </w:rPr>
  </w:style>
  <w:style w:type="character" w:customStyle="1" w:styleId="Nadpis1Char">
    <w:name w:val="Nadpis 1 Char"/>
    <w:basedOn w:val="Standardnpsmoodstavce"/>
    <w:link w:val="Nadpis1"/>
    <w:uiPriority w:val="9"/>
    <w:rsid w:val="00492715"/>
    <w:rPr>
      <w:rFonts w:asciiTheme="majorHAnsi" w:eastAsiaTheme="majorEastAsia" w:hAnsiTheme="majorHAnsi" w:cstheme="majorBidi"/>
      <w:b/>
      <w:bCs/>
      <w:color w:val="365F91" w:themeColor="accent1" w:themeShade="BF"/>
      <w:sz w:val="28"/>
      <w:szCs w:val="28"/>
      <w:lang w:val="en-US"/>
    </w:rPr>
  </w:style>
  <w:style w:type="character" w:styleId="Hypertextovodkaz">
    <w:name w:val="Hyperlink"/>
    <w:basedOn w:val="Standardnpsmoodstavce"/>
    <w:uiPriority w:val="99"/>
    <w:unhideWhenUsed/>
    <w:rsid w:val="00492715"/>
    <w:rPr>
      <w:color w:val="0000FF" w:themeColor="hyperlink"/>
      <w:u w:val="single"/>
    </w:rPr>
  </w:style>
  <w:style w:type="paragraph" w:styleId="Titulek">
    <w:name w:val="caption"/>
    <w:basedOn w:val="Normln"/>
    <w:next w:val="Normln"/>
    <w:uiPriority w:val="35"/>
    <w:unhideWhenUsed/>
    <w:qFormat/>
    <w:rsid w:val="00492715"/>
    <w:pPr>
      <w:suppressAutoHyphens w:val="0"/>
      <w:autoSpaceDN/>
      <w:spacing w:after="200"/>
      <w:jc w:val="left"/>
      <w:textAlignment w:val="auto"/>
    </w:pPr>
    <w:rPr>
      <w:rFonts w:asciiTheme="minorHAnsi" w:eastAsiaTheme="minorHAnsi" w:hAnsiTheme="minorHAnsi" w:cstheme="minorBidi"/>
      <w:b/>
      <w:bCs/>
      <w:color w:val="4F81BD" w:themeColor="accent1"/>
      <w:sz w:val="18"/>
      <w:szCs w:val="18"/>
    </w:rPr>
  </w:style>
  <w:style w:type="paragraph" w:styleId="Odstavecseseznamem">
    <w:name w:val="List Paragraph"/>
    <w:basedOn w:val="Normln"/>
    <w:uiPriority w:val="34"/>
    <w:qFormat/>
    <w:rsid w:val="006B282C"/>
    <w:pPr>
      <w:suppressAutoHyphens w:val="0"/>
      <w:autoSpaceDN/>
      <w:spacing w:after="200" w:line="276" w:lineRule="auto"/>
      <w:ind w:left="720"/>
      <w:contextualSpacing/>
      <w:jc w:val="left"/>
      <w:textAlignment w:val="auto"/>
    </w:pPr>
    <w:rPr>
      <w:rFonts w:asciiTheme="minorHAnsi" w:eastAsiaTheme="minorHAnsi" w:hAnsiTheme="minorHAnsi" w:cstheme="minorBidi"/>
      <w:szCs w:val="22"/>
      <w:lang w:val="cs-CZ"/>
    </w:rPr>
  </w:style>
  <w:style w:type="paragraph" w:styleId="Textpoznpodarou">
    <w:name w:val="footnote text"/>
    <w:basedOn w:val="Normln"/>
    <w:link w:val="TextpoznpodarouChar"/>
    <w:uiPriority w:val="99"/>
    <w:semiHidden/>
    <w:unhideWhenUsed/>
    <w:rsid w:val="00762497"/>
    <w:pPr>
      <w:suppressAutoHyphens w:val="0"/>
      <w:autoSpaceDN/>
      <w:spacing w:after="0"/>
      <w:jc w:val="left"/>
      <w:textAlignment w:val="auto"/>
    </w:pPr>
    <w:rPr>
      <w:rFonts w:asciiTheme="minorHAnsi" w:eastAsiaTheme="minorHAnsi" w:hAnsiTheme="minorHAnsi" w:cstheme="minorBidi"/>
      <w:sz w:val="20"/>
      <w:lang w:val="cs-CZ"/>
    </w:rPr>
  </w:style>
  <w:style w:type="character" w:customStyle="1" w:styleId="TextpoznpodarouChar">
    <w:name w:val="Text pozn. pod čarou Char"/>
    <w:basedOn w:val="Standardnpsmoodstavce"/>
    <w:link w:val="Textpoznpodarou"/>
    <w:uiPriority w:val="99"/>
    <w:semiHidden/>
    <w:rsid w:val="00762497"/>
    <w:rPr>
      <w:sz w:val="20"/>
      <w:szCs w:val="20"/>
    </w:rPr>
  </w:style>
  <w:style w:type="character" w:styleId="Znakapoznpodarou">
    <w:name w:val="footnote reference"/>
    <w:basedOn w:val="Standardnpsmoodstavce"/>
    <w:uiPriority w:val="99"/>
    <w:semiHidden/>
    <w:unhideWhenUsed/>
    <w:rsid w:val="00762497"/>
    <w:rPr>
      <w:vertAlign w:val="superscript"/>
    </w:rPr>
  </w:style>
  <w:style w:type="paragraph" w:styleId="Zhlav">
    <w:name w:val="header"/>
    <w:basedOn w:val="Normln"/>
    <w:link w:val="ZhlavChar"/>
    <w:uiPriority w:val="99"/>
    <w:unhideWhenUsed/>
    <w:rsid w:val="005C318A"/>
    <w:pPr>
      <w:tabs>
        <w:tab w:val="center" w:pos="4680"/>
        <w:tab w:val="right" w:pos="9360"/>
      </w:tabs>
      <w:spacing w:after="0"/>
    </w:pPr>
  </w:style>
  <w:style w:type="character" w:customStyle="1" w:styleId="ZhlavChar">
    <w:name w:val="Záhlaví Char"/>
    <w:basedOn w:val="Standardnpsmoodstavce"/>
    <w:link w:val="Zhlav"/>
    <w:uiPriority w:val="99"/>
    <w:rsid w:val="005C318A"/>
    <w:rPr>
      <w:rFonts w:ascii="Garamond" w:eastAsia="SimSun" w:hAnsi="Garamond" w:cs="Times New Roman"/>
      <w:szCs w:val="20"/>
      <w:lang w:val="en-US"/>
    </w:rPr>
  </w:style>
  <w:style w:type="paragraph" w:styleId="Zpat">
    <w:name w:val="footer"/>
    <w:basedOn w:val="Normln"/>
    <w:link w:val="ZpatChar"/>
    <w:uiPriority w:val="99"/>
    <w:unhideWhenUsed/>
    <w:rsid w:val="005C318A"/>
    <w:pPr>
      <w:tabs>
        <w:tab w:val="center" w:pos="4680"/>
        <w:tab w:val="right" w:pos="9360"/>
      </w:tabs>
      <w:spacing w:after="0"/>
    </w:pPr>
  </w:style>
  <w:style w:type="character" w:customStyle="1" w:styleId="ZpatChar">
    <w:name w:val="Zápatí Char"/>
    <w:basedOn w:val="Standardnpsmoodstavce"/>
    <w:link w:val="Zpat"/>
    <w:uiPriority w:val="99"/>
    <w:rsid w:val="005C318A"/>
    <w:rPr>
      <w:rFonts w:ascii="Garamond" w:eastAsia="SimSun" w:hAnsi="Garamond" w:cs="Times New Roman"/>
      <w:szCs w:val="20"/>
      <w:lang w:val="en-US"/>
    </w:rPr>
  </w:style>
  <w:style w:type="paragraph" w:styleId="Textbubliny">
    <w:name w:val="Balloon Text"/>
    <w:basedOn w:val="Normln"/>
    <w:link w:val="TextbublinyChar"/>
    <w:uiPriority w:val="99"/>
    <w:semiHidden/>
    <w:unhideWhenUsed/>
    <w:rsid w:val="005C318A"/>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C318A"/>
    <w:rPr>
      <w:rFonts w:ascii="Tahoma" w:eastAsia="SimSun" w:hAnsi="Tahoma" w:cs="Tahoma"/>
      <w:sz w:val="16"/>
      <w:szCs w:val="16"/>
      <w:lang w:val="en-US"/>
    </w:rPr>
  </w:style>
  <w:style w:type="character" w:styleId="Odkaznakoment">
    <w:name w:val="annotation reference"/>
    <w:basedOn w:val="Standardnpsmoodstavce"/>
    <w:uiPriority w:val="99"/>
    <w:semiHidden/>
    <w:unhideWhenUsed/>
    <w:rsid w:val="00D71CEE"/>
    <w:rPr>
      <w:sz w:val="16"/>
      <w:szCs w:val="16"/>
    </w:rPr>
  </w:style>
  <w:style w:type="paragraph" w:styleId="Textkomente">
    <w:name w:val="annotation text"/>
    <w:basedOn w:val="Normln"/>
    <w:link w:val="TextkomenteChar"/>
    <w:uiPriority w:val="99"/>
    <w:semiHidden/>
    <w:unhideWhenUsed/>
    <w:rsid w:val="00D71CEE"/>
    <w:rPr>
      <w:sz w:val="20"/>
    </w:rPr>
  </w:style>
  <w:style w:type="character" w:customStyle="1" w:styleId="TextkomenteChar">
    <w:name w:val="Text komentáře Char"/>
    <w:basedOn w:val="Standardnpsmoodstavce"/>
    <w:link w:val="Textkomente"/>
    <w:uiPriority w:val="99"/>
    <w:semiHidden/>
    <w:rsid w:val="00D71CEE"/>
    <w:rPr>
      <w:rFonts w:ascii="Garamond" w:eastAsia="SimSun" w:hAnsi="Garamond" w:cs="Times New Roman"/>
      <w:sz w:val="20"/>
      <w:szCs w:val="20"/>
      <w:lang w:val="en-US"/>
    </w:rPr>
  </w:style>
  <w:style w:type="paragraph" w:styleId="Pedmtkomente">
    <w:name w:val="annotation subject"/>
    <w:basedOn w:val="Textkomente"/>
    <w:next w:val="Textkomente"/>
    <w:link w:val="PedmtkomenteChar"/>
    <w:uiPriority w:val="99"/>
    <w:semiHidden/>
    <w:unhideWhenUsed/>
    <w:rsid w:val="00D71CEE"/>
    <w:rPr>
      <w:b/>
      <w:bCs/>
    </w:rPr>
  </w:style>
  <w:style w:type="character" w:customStyle="1" w:styleId="PedmtkomenteChar">
    <w:name w:val="Předmět komentáře Char"/>
    <w:basedOn w:val="TextkomenteChar"/>
    <w:link w:val="Pedmtkomente"/>
    <w:uiPriority w:val="99"/>
    <w:semiHidden/>
    <w:rsid w:val="00D71CEE"/>
    <w:rPr>
      <w:rFonts w:ascii="Garamond" w:eastAsia="SimSun" w:hAnsi="Garamond" w:cs="Times New Roman"/>
      <w:b/>
      <w:bCs/>
      <w:sz w:val="20"/>
      <w:szCs w:val="20"/>
      <w:lang w:val="en-US"/>
    </w:rPr>
  </w:style>
  <w:style w:type="table" w:styleId="Mkatabulky">
    <w:name w:val="Table Grid"/>
    <w:basedOn w:val="Normlntabulka"/>
    <w:uiPriority w:val="59"/>
    <w:rsid w:val="00E303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916BE"/>
    <w:pPr>
      <w:autoSpaceDE w:val="0"/>
      <w:autoSpaceDN w:val="0"/>
      <w:adjustRightInd w:val="0"/>
      <w:spacing w:after="0" w:line="240" w:lineRule="auto"/>
    </w:pPr>
    <w:rPr>
      <w:rFonts w:ascii="Georgia" w:hAnsi="Georgia" w:cs="Georgia"/>
      <w:color w:val="000000"/>
      <w:sz w:val="24"/>
      <w:szCs w:val="24"/>
      <w:lang w:val="en-US"/>
    </w:rPr>
  </w:style>
  <w:style w:type="character" w:styleId="Sledovanodkaz">
    <w:name w:val="FollowedHyperlink"/>
    <w:basedOn w:val="Standardnpsmoodstavce"/>
    <w:uiPriority w:val="99"/>
    <w:semiHidden/>
    <w:unhideWhenUsed/>
    <w:rsid w:val="0004210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F170F"/>
    <w:pPr>
      <w:suppressAutoHyphens/>
      <w:autoSpaceDN w:val="0"/>
      <w:spacing w:after="120" w:line="240" w:lineRule="auto"/>
      <w:jc w:val="both"/>
      <w:textAlignment w:val="baseline"/>
    </w:pPr>
    <w:rPr>
      <w:rFonts w:ascii="Garamond" w:eastAsia="SimSun" w:hAnsi="Garamond" w:cs="Times New Roman"/>
      <w:szCs w:val="20"/>
      <w:lang w:val="en-US"/>
    </w:rPr>
  </w:style>
  <w:style w:type="paragraph" w:styleId="Nadpis1">
    <w:name w:val="heading 1"/>
    <w:basedOn w:val="Normln"/>
    <w:next w:val="Normln"/>
    <w:link w:val="Nadpis1Char"/>
    <w:uiPriority w:val="9"/>
    <w:qFormat/>
    <w:rsid w:val="004927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452A2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452A2F"/>
    <w:rPr>
      <w:rFonts w:asciiTheme="majorHAnsi" w:eastAsiaTheme="majorEastAsia" w:hAnsiTheme="majorHAnsi" w:cstheme="majorBidi"/>
      <w:b/>
      <w:bCs/>
      <w:color w:val="4F81BD" w:themeColor="accent1"/>
      <w:sz w:val="26"/>
      <w:szCs w:val="26"/>
      <w:lang w:val="en-US"/>
    </w:rPr>
  </w:style>
  <w:style w:type="character" w:customStyle="1" w:styleId="Nadpis1Char">
    <w:name w:val="Nadpis 1 Char"/>
    <w:basedOn w:val="Standardnpsmoodstavce"/>
    <w:link w:val="Nadpis1"/>
    <w:uiPriority w:val="9"/>
    <w:rsid w:val="00492715"/>
    <w:rPr>
      <w:rFonts w:asciiTheme="majorHAnsi" w:eastAsiaTheme="majorEastAsia" w:hAnsiTheme="majorHAnsi" w:cstheme="majorBidi"/>
      <w:b/>
      <w:bCs/>
      <w:color w:val="365F91" w:themeColor="accent1" w:themeShade="BF"/>
      <w:sz w:val="28"/>
      <w:szCs w:val="28"/>
      <w:lang w:val="en-US"/>
    </w:rPr>
  </w:style>
  <w:style w:type="character" w:styleId="Hypertextovodkaz">
    <w:name w:val="Hyperlink"/>
    <w:basedOn w:val="Standardnpsmoodstavce"/>
    <w:uiPriority w:val="99"/>
    <w:unhideWhenUsed/>
    <w:rsid w:val="00492715"/>
    <w:rPr>
      <w:color w:val="0000FF" w:themeColor="hyperlink"/>
      <w:u w:val="single"/>
    </w:rPr>
  </w:style>
  <w:style w:type="paragraph" w:styleId="Titulek">
    <w:name w:val="caption"/>
    <w:basedOn w:val="Normln"/>
    <w:next w:val="Normln"/>
    <w:uiPriority w:val="35"/>
    <w:unhideWhenUsed/>
    <w:qFormat/>
    <w:rsid w:val="00492715"/>
    <w:pPr>
      <w:suppressAutoHyphens w:val="0"/>
      <w:autoSpaceDN/>
      <w:spacing w:after="200"/>
      <w:jc w:val="left"/>
      <w:textAlignment w:val="auto"/>
    </w:pPr>
    <w:rPr>
      <w:rFonts w:asciiTheme="minorHAnsi" w:eastAsiaTheme="minorHAnsi" w:hAnsiTheme="minorHAnsi" w:cstheme="minorBidi"/>
      <w:b/>
      <w:bCs/>
      <w:color w:val="4F81BD" w:themeColor="accent1"/>
      <w:sz w:val="18"/>
      <w:szCs w:val="18"/>
    </w:rPr>
  </w:style>
  <w:style w:type="paragraph" w:styleId="Odstavecseseznamem">
    <w:name w:val="List Paragraph"/>
    <w:basedOn w:val="Normln"/>
    <w:uiPriority w:val="34"/>
    <w:qFormat/>
    <w:rsid w:val="006B282C"/>
    <w:pPr>
      <w:suppressAutoHyphens w:val="0"/>
      <w:autoSpaceDN/>
      <w:spacing w:after="200" w:line="276" w:lineRule="auto"/>
      <w:ind w:left="720"/>
      <w:contextualSpacing/>
      <w:jc w:val="left"/>
      <w:textAlignment w:val="auto"/>
    </w:pPr>
    <w:rPr>
      <w:rFonts w:asciiTheme="minorHAnsi" w:eastAsiaTheme="minorHAnsi" w:hAnsiTheme="minorHAnsi" w:cstheme="minorBidi"/>
      <w:szCs w:val="22"/>
      <w:lang w:val="cs-CZ"/>
    </w:rPr>
  </w:style>
  <w:style w:type="paragraph" w:styleId="Textpoznpodarou">
    <w:name w:val="footnote text"/>
    <w:basedOn w:val="Normln"/>
    <w:link w:val="TextpoznpodarouChar"/>
    <w:uiPriority w:val="99"/>
    <w:semiHidden/>
    <w:unhideWhenUsed/>
    <w:rsid w:val="00762497"/>
    <w:pPr>
      <w:suppressAutoHyphens w:val="0"/>
      <w:autoSpaceDN/>
      <w:spacing w:after="0"/>
      <w:jc w:val="left"/>
      <w:textAlignment w:val="auto"/>
    </w:pPr>
    <w:rPr>
      <w:rFonts w:asciiTheme="minorHAnsi" w:eastAsiaTheme="minorHAnsi" w:hAnsiTheme="minorHAnsi" w:cstheme="minorBidi"/>
      <w:sz w:val="20"/>
      <w:lang w:val="cs-CZ"/>
    </w:rPr>
  </w:style>
  <w:style w:type="character" w:customStyle="1" w:styleId="TextpoznpodarouChar">
    <w:name w:val="Text pozn. pod čarou Char"/>
    <w:basedOn w:val="Standardnpsmoodstavce"/>
    <w:link w:val="Textpoznpodarou"/>
    <w:uiPriority w:val="99"/>
    <w:semiHidden/>
    <w:rsid w:val="00762497"/>
    <w:rPr>
      <w:sz w:val="20"/>
      <w:szCs w:val="20"/>
    </w:rPr>
  </w:style>
  <w:style w:type="character" w:styleId="Znakapoznpodarou">
    <w:name w:val="footnote reference"/>
    <w:basedOn w:val="Standardnpsmoodstavce"/>
    <w:uiPriority w:val="99"/>
    <w:semiHidden/>
    <w:unhideWhenUsed/>
    <w:rsid w:val="00762497"/>
    <w:rPr>
      <w:vertAlign w:val="superscript"/>
    </w:rPr>
  </w:style>
  <w:style w:type="paragraph" w:styleId="Zhlav">
    <w:name w:val="header"/>
    <w:basedOn w:val="Normln"/>
    <w:link w:val="ZhlavChar"/>
    <w:uiPriority w:val="99"/>
    <w:unhideWhenUsed/>
    <w:rsid w:val="005C318A"/>
    <w:pPr>
      <w:tabs>
        <w:tab w:val="center" w:pos="4680"/>
        <w:tab w:val="right" w:pos="9360"/>
      </w:tabs>
      <w:spacing w:after="0"/>
    </w:pPr>
  </w:style>
  <w:style w:type="character" w:customStyle="1" w:styleId="ZhlavChar">
    <w:name w:val="Záhlaví Char"/>
    <w:basedOn w:val="Standardnpsmoodstavce"/>
    <w:link w:val="Zhlav"/>
    <w:uiPriority w:val="99"/>
    <w:rsid w:val="005C318A"/>
    <w:rPr>
      <w:rFonts w:ascii="Garamond" w:eastAsia="SimSun" w:hAnsi="Garamond" w:cs="Times New Roman"/>
      <w:szCs w:val="20"/>
      <w:lang w:val="en-US"/>
    </w:rPr>
  </w:style>
  <w:style w:type="paragraph" w:styleId="Zpat">
    <w:name w:val="footer"/>
    <w:basedOn w:val="Normln"/>
    <w:link w:val="ZpatChar"/>
    <w:uiPriority w:val="99"/>
    <w:unhideWhenUsed/>
    <w:rsid w:val="005C318A"/>
    <w:pPr>
      <w:tabs>
        <w:tab w:val="center" w:pos="4680"/>
        <w:tab w:val="right" w:pos="9360"/>
      </w:tabs>
      <w:spacing w:after="0"/>
    </w:pPr>
  </w:style>
  <w:style w:type="character" w:customStyle="1" w:styleId="ZpatChar">
    <w:name w:val="Zápatí Char"/>
    <w:basedOn w:val="Standardnpsmoodstavce"/>
    <w:link w:val="Zpat"/>
    <w:uiPriority w:val="99"/>
    <w:rsid w:val="005C318A"/>
    <w:rPr>
      <w:rFonts w:ascii="Garamond" w:eastAsia="SimSun" w:hAnsi="Garamond" w:cs="Times New Roman"/>
      <w:szCs w:val="20"/>
      <w:lang w:val="en-US"/>
    </w:rPr>
  </w:style>
  <w:style w:type="paragraph" w:styleId="Textbubliny">
    <w:name w:val="Balloon Text"/>
    <w:basedOn w:val="Normln"/>
    <w:link w:val="TextbublinyChar"/>
    <w:uiPriority w:val="99"/>
    <w:semiHidden/>
    <w:unhideWhenUsed/>
    <w:rsid w:val="005C318A"/>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C318A"/>
    <w:rPr>
      <w:rFonts w:ascii="Tahoma" w:eastAsia="SimSun" w:hAnsi="Tahoma" w:cs="Tahoma"/>
      <w:sz w:val="16"/>
      <w:szCs w:val="16"/>
      <w:lang w:val="en-US"/>
    </w:rPr>
  </w:style>
  <w:style w:type="character" w:styleId="Odkaznakoment">
    <w:name w:val="annotation reference"/>
    <w:basedOn w:val="Standardnpsmoodstavce"/>
    <w:uiPriority w:val="99"/>
    <w:semiHidden/>
    <w:unhideWhenUsed/>
    <w:rsid w:val="00D71CEE"/>
    <w:rPr>
      <w:sz w:val="16"/>
      <w:szCs w:val="16"/>
    </w:rPr>
  </w:style>
  <w:style w:type="paragraph" w:styleId="Textkomente">
    <w:name w:val="annotation text"/>
    <w:basedOn w:val="Normln"/>
    <w:link w:val="TextkomenteChar"/>
    <w:uiPriority w:val="99"/>
    <w:semiHidden/>
    <w:unhideWhenUsed/>
    <w:rsid w:val="00D71CEE"/>
    <w:rPr>
      <w:sz w:val="20"/>
    </w:rPr>
  </w:style>
  <w:style w:type="character" w:customStyle="1" w:styleId="TextkomenteChar">
    <w:name w:val="Text komentáře Char"/>
    <w:basedOn w:val="Standardnpsmoodstavce"/>
    <w:link w:val="Textkomente"/>
    <w:uiPriority w:val="99"/>
    <w:semiHidden/>
    <w:rsid w:val="00D71CEE"/>
    <w:rPr>
      <w:rFonts w:ascii="Garamond" w:eastAsia="SimSun" w:hAnsi="Garamond" w:cs="Times New Roman"/>
      <w:sz w:val="20"/>
      <w:szCs w:val="20"/>
      <w:lang w:val="en-US"/>
    </w:rPr>
  </w:style>
  <w:style w:type="paragraph" w:styleId="Pedmtkomente">
    <w:name w:val="annotation subject"/>
    <w:basedOn w:val="Textkomente"/>
    <w:next w:val="Textkomente"/>
    <w:link w:val="PedmtkomenteChar"/>
    <w:uiPriority w:val="99"/>
    <w:semiHidden/>
    <w:unhideWhenUsed/>
    <w:rsid w:val="00D71CEE"/>
    <w:rPr>
      <w:b/>
      <w:bCs/>
    </w:rPr>
  </w:style>
  <w:style w:type="character" w:customStyle="1" w:styleId="PedmtkomenteChar">
    <w:name w:val="Předmět komentáře Char"/>
    <w:basedOn w:val="TextkomenteChar"/>
    <w:link w:val="Pedmtkomente"/>
    <w:uiPriority w:val="99"/>
    <w:semiHidden/>
    <w:rsid w:val="00D71CEE"/>
    <w:rPr>
      <w:rFonts w:ascii="Garamond" w:eastAsia="SimSun" w:hAnsi="Garamond" w:cs="Times New Roman"/>
      <w:b/>
      <w:bCs/>
      <w:sz w:val="20"/>
      <w:szCs w:val="20"/>
      <w:lang w:val="en-US"/>
    </w:rPr>
  </w:style>
  <w:style w:type="table" w:styleId="Mkatabulky">
    <w:name w:val="Table Grid"/>
    <w:basedOn w:val="Normlntabulka"/>
    <w:uiPriority w:val="59"/>
    <w:rsid w:val="00E303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916BE"/>
    <w:pPr>
      <w:autoSpaceDE w:val="0"/>
      <w:autoSpaceDN w:val="0"/>
      <w:adjustRightInd w:val="0"/>
      <w:spacing w:after="0" w:line="240" w:lineRule="auto"/>
    </w:pPr>
    <w:rPr>
      <w:rFonts w:ascii="Georgia" w:hAnsi="Georgia" w:cs="Georgia"/>
      <w:color w:val="000000"/>
      <w:sz w:val="24"/>
      <w:szCs w:val="24"/>
      <w:lang w:val="en-US"/>
    </w:rPr>
  </w:style>
  <w:style w:type="character" w:styleId="Sledovanodkaz">
    <w:name w:val="FollowedHyperlink"/>
    <w:basedOn w:val="Standardnpsmoodstavce"/>
    <w:uiPriority w:val="99"/>
    <w:semiHidden/>
    <w:unhideWhenUsed/>
    <w:rsid w:val="0004210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16790">
      <w:bodyDiv w:val="1"/>
      <w:marLeft w:val="0"/>
      <w:marRight w:val="0"/>
      <w:marTop w:val="0"/>
      <w:marBottom w:val="0"/>
      <w:divBdr>
        <w:top w:val="none" w:sz="0" w:space="0" w:color="auto"/>
        <w:left w:val="none" w:sz="0" w:space="0" w:color="auto"/>
        <w:bottom w:val="none" w:sz="0" w:space="0" w:color="auto"/>
        <w:right w:val="none" w:sz="0" w:space="0" w:color="auto"/>
      </w:divBdr>
    </w:div>
    <w:div w:id="121916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04299-0F03-49D6-BFE5-18F41CB6D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949</Words>
  <Characters>5411</Characters>
  <Application>Microsoft Office Word</Application>
  <DocSecurity>0</DocSecurity>
  <Lines>45</Lines>
  <Paragraphs>12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Česká národní banka</Company>
  <LinksUpToDate>false</LinksUpToDate>
  <CharactersWithSpaces>6348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dc:creator>
  <cp:lastModifiedBy>Galuščák Kamil</cp:lastModifiedBy>
  <cp:revision>9</cp:revision>
  <cp:lastPrinted>2016-11-21T10:27:00Z</cp:lastPrinted>
  <dcterms:created xsi:type="dcterms:W3CDTF">2019-11-27T12:22:00Z</dcterms:created>
  <dcterms:modified xsi:type="dcterms:W3CDTF">2019-11-28T12:40:00Z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-730046514</vt:i4>
  </property>
  <property fmtid="{D5CDD505-2E9C-101B-9397-08002B2CF9AE}" pid="4" name="_EmailSubject">
    <vt:lpwstr>tisková zpráva - Mladý ekonom (prosím zveřejnit až po předání cen)</vt:lpwstr>
  </property>
  <property fmtid="{D5CDD505-2E9C-101B-9397-08002B2CF9AE}" pid="5" name="_AuthorEmail">
    <vt:lpwstr>Kamil.Galuscak@cnb.cz</vt:lpwstr>
  </property>
  <property fmtid="{D5CDD505-2E9C-101B-9397-08002B2CF9AE}" pid="6" name="_AuthorEmailDisplayName">
    <vt:lpwstr>Galuščák Kamil</vt:lpwstr>
  </property>
</Properties>
</file>